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A2C2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A2C24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05.07.2018 N 787</w:t>
            </w:r>
            <w:r>
              <w:rPr>
                <w:sz w:val="38"/>
                <w:szCs w:val="38"/>
              </w:rPr>
              <w:br/>
              <w:t>(ред. от 22.05.2019)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  <w:r>
              <w:rPr>
                <w:sz w:val="38"/>
                <w:szCs w:val="38"/>
              </w:rPr>
              <w:br/>
              <w:t>(вместе с "Правилами подключе</w:t>
            </w:r>
            <w:r>
              <w:rPr>
                <w:sz w:val="38"/>
                <w:szCs w:val="38"/>
              </w:rPr>
              <w:t>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</w:t>
            </w:r>
            <w:r>
              <w:rPr>
                <w:sz w:val="38"/>
                <w:szCs w:val="38"/>
              </w:rPr>
              <w:t xml:space="preserve"> тепловой энергии, теплоносителя")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A2C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29.08.201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A2C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2C24">
      <w:pPr>
        <w:pStyle w:val="ConsPlusNormal"/>
        <w:jc w:val="both"/>
        <w:outlineLvl w:val="0"/>
      </w:pPr>
    </w:p>
    <w:p w:rsidR="00000000" w:rsidRDefault="001A2C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A2C24">
      <w:pPr>
        <w:pStyle w:val="ConsPlusTitle"/>
        <w:jc w:val="center"/>
      </w:pPr>
    </w:p>
    <w:p w:rsidR="00000000" w:rsidRDefault="001A2C24">
      <w:pPr>
        <w:pStyle w:val="ConsPlusTitle"/>
        <w:jc w:val="center"/>
      </w:pPr>
      <w:r>
        <w:t>ПОСТАНОВЛЕНИЕ</w:t>
      </w:r>
    </w:p>
    <w:p w:rsidR="00000000" w:rsidRDefault="001A2C24">
      <w:pPr>
        <w:pStyle w:val="ConsPlusTitle"/>
        <w:jc w:val="center"/>
      </w:pPr>
      <w:r>
        <w:t>от 5 июля 2018 г. N 787</w:t>
      </w:r>
    </w:p>
    <w:p w:rsidR="00000000" w:rsidRDefault="001A2C24">
      <w:pPr>
        <w:pStyle w:val="ConsPlusTitle"/>
        <w:jc w:val="center"/>
      </w:pPr>
    </w:p>
    <w:p w:rsidR="00000000" w:rsidRDefault="001A2C24">
      <w:pPr>
        <w:pStyle w:val="ConsPlusTitle"/>
        <w:jc w:val="center"/>
      </w:pPr>
      <w:r>
        <w:t>О ПОДКЛЮЧЕНИИ (ТЕХНОЛОГИЧЕСКОМ ПРИСОЕДИНЕНИИ)</w:t>
      </w:r>
    </w:p>
    <w:p w:rsidR="00000000" w:rsidRDefault="001A2C24">
      <w:pPr>
        <w:pStyle w:val="ConsPlusTitle"/>
        <w:jc w:val="center"/>
      </w:pPr>
      <w:r>
        <w:t>К СИСТЕМАМ ТЕПЛОСНАБЖЕНИЯ, НЕДИСКРИМИНАЦИОННОМ ДОСТУПЕ</w:t>
      </w:r>
    </w:p>
    <w:p w:rsidR="00000000" w:rsidRDefault="001A2C24">
      <w:pPr>
        <w:pStyle w:val="ConsPlusTitle"/>
        <w:jc w:val="center"/>
      </w:pPr>
      <w:r>
        <w:t>К УСЛУГАМ В СФЕРЕ ТЕПЛОСНАБЖЕНИЯ, ИЗМЕНЕНИИ И ПРИЗНАНИИ</w:t>
      </w:r>
    </w:p>
    <w:p w:rsidR="00000000" w:rsidRDefault="001A2C24">
      <w:pPr>
        <w:pStyle w:val="ConsPlusTitle"/>
        <w:jc w:val="center"/>
      </w:pPr>
      <w:r>
        <w:t>УТРАТИВШИМИ СИЛУ НЕКОТОРЫХ АКТОВ ПРАВИТЕЛЬСТВА</w:t>
      </w:r>
    </w:p>
    <w:p w:rsidR="00000000" w:rsidRDefault="001A2C24">
      <w:pPr>
        <w:pStyle w:val="ConsPlusTitle"/>
        <w:jc w:val="center"/>
      </w:pPr>
      <w:r>
        <w:t>РОССИЙСКОЙ ФЕ</w:t>
      </w:r>
      <w:r>
        <w:t>ДЕРАЦИИ</w:t>
      </w:r>
    </w:p>
    <w:p w:rsidR="00000000" w:rsidRDefault="001A2C24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2C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2C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10" w:tooltip="Постановление Правительства РФ от 15.05.2019 N 596 &quot;О внесении изменения 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&quot;{КонсультантПлюс}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000000" w:rsidRDefault="001A2C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22.05.2019 </w:t>
            </w:r>
            <w:hyperlink r:id="rId11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27.07.2010 N 190-ФЗ (ред. от 29.07.2018) &quot;О теплоснабжении&quot;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1A2C24">
      <w:pPr>
        <w:pStyle w:val="ConsPlusNormal"/>
        <w:spacing w:before="200"/>
        <w:ind w:firstLine="540"/>
        <w:jc w:val="both"/>
      </w:pP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подключения (технологического присоединения) к системам теплоснабжения, в</w:t>
      </w:r>
      <w:r>
        <w:t>ключая правила недискриминационного доступа к услугам по подключению (технологическому присоединению) к системам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hyperlink w:anchor="Par654" w:tooltip="ПРАВИЛА" w:history="1">
        <w:r>
          <w:rPr>
            <w:color w:val="0000FF"/>
          </w:rPr>
          <w:t>Правила</w:t>
        </w:r>
      </w:hyperlink>
      <w:r>
        <w:t xml:space="preserve"> недискриминационного доступа к услугам по передаче тепловой энергии, теплоносителя;</w:t>
      </w:r>
    </w:p>
    <w:p w:rsidR="00000000" w:rsidRDefault="001A2C24">
      <w:pPr>
        <w:pStyle w:val="ConsPlusNormal"/>
        <w:spacing w:before="200"/>
        <w:ind w:firstLine="540"/>
        <w:jc w:val="both"/>
      </w:pPr>
      <w:hyperlink w:anchor="Par712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13" w:tooltip="Постановление Правительства РФ от 16.04.2012 N 307 (ред. от 12.04.2018) &quot;О порядке подключения к системам теплоснабжения и о внесении изменений в некоторые акты Правительства Российской Федер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 (Собрание законодательства Ро</w:t>
      </w:r>
      <w:r>
        <w:t>ссийской Федерации, 2012, N 17, ст. 1981);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14" w:tooltip="Постановление Правительства РФ от 18.01.2017 N 32 &quot;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</w:t>
      </w:r>
      <w:r>
        <w:t>равительства Российской Федерации по вопросам осуществления федерального государственного энергетического надзора, утвержденных постановлением Правительства Российской Федерации от 18 января 2017 г. N 32 "О внесении изменений в некоторые акты Правительства</w:t>
      </w:r>
      <w:r>
        <w:t xml:space="preserve"> Российской Федерации по вопросам осуществления федерального государственного энергетического надзора" (Собрание законодательства Российской Федерации, 2017, N 4, ст. 676);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15" w:tooltip="Постановление Правительства РФ от 07.03.2017 N 275 &quot;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установления первоочередных требований энергет</w:t>
      </w:r>
      <w:r>
        <w:t>ической эффективности для зданий, строений, сооружений, утвержденных постановлением Правительства Российской Федерации от 7 марта 2017 г. N 275 "О внесении изменений в некоторые акты Правительства Российской Федерации по вопросам установления первоочередны</w:t>
      </w:r>
      <w:r>
        <w:t>х требований энергетической эффективности для зданий, строений, сооружений" (Собрание законодательства Российской Федерации, 2017, N 12, ст. 1719);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16" w:tooltip="Постановление Правительства РФ от 09.09.2017 N 1089 &quot;О внесении изменений в некоторые акты Правительства Российской Федерации в части оптимизации порядка подключения к системам теплоснабжения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оптимизации порядка подключения к системам теплоснабжения, утвержденных постановлением Правительства Российской Федерации</w:t>
      </w:r>
      <w:r>
        <w:t xml:space="preserve"> от 9 сентября 2017 г. N 1089 "О внесении изменений в некоторые акты Правительства Российской Федерации в части оптимизации порядка подключения к системам теплоснабжения" (Собрание законодательства Российской Федерации, 2017, N 38, ст. 5626);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17" w:tooltip="Постановление Правительства РФ от 12.04.2018 N 448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апреля 2018 г. N 448 "О внесени</w:t>
      </w:r>
      <w:r>
        <w:t xml:space="preserve">и изменений в некоторые акты Правительства Российской Федерации" (Собрание законодательства Российской </w:t>
      </w:r>
      <w:r>
        <w:lastRenderedPageBreak/>
        <w:t>Федерации, 2018, N 17, ст. 2492).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jc w:val="right"/>
      </w:pPr>
      <w:r>
        <w:t>Председатель Правительства</w:t>
      </w:r>
    </w:p>
    <w:p w:rsidR="00000000" w:rsidRDefault="001A2C24">
      <w:pPr>
        <w:pStyle w:val="ConsPlusNormal"/>
        <w:jc w:val="right"/>
      </w:pPr>
      <w:r>
        <w:t>Российской Федерации</w:t>
      </w:r>
    </w:p>
    <w:p w:rsidR="00000000" w:rsidRDefault="001A2C24">
      <w:pPr>
        <w:pStyle w:val="ConsPlusNormal"/>
        <w:jc w:val="right"/>
      </w:pPr>
      <w:r>
        <w:t>Д.МЕДВЕДЕВ</w:t>
      </w:r>
    </w:p>
    <w:p w:rsidR="00000000" w:rsidRDefault="001A2C24">
      <w:pPr>
        <w:pStyle w:val="ConsPlusNormal"/>
        <w:jc w:val="right"/>
      </w:pPr>
    </w:p>
    <w:p w:rsidR="00000000" w:rsidRDefault="001A2C24">
      <w:pPr>
        <w:pStyle w:val="ConsPlusNormal"/>
        <w:jc w:val="right"/>
      </w:pPr>
    </w:p>
    <w:p w:rsidR="00000000" w:rsidRDefault="001A2C24">
      <w:pPr>
        <w:pStyle w:val="ConsPlusNormal"/>
        <w:jc w:val="right"/>
      </w:pPr>
    </w:p>
    <w:p w:rsidR="00000000" w:rsidRDefault="001A2C24">
      <w:pPr>
        <w:pStyle w:val="ConsPlusNormal"/>
        <w:jc w:val="right"/>
      </w:pPr>
    </w:p>
    <w:p w:rsidR="00000000" w:rsidRDefault="001A2C24">
      <w:pPr>
        <w:pStyle w:val="ConsPlusNormal"/>
        <w:jc w:val="right"/>
      </w:pPr>
    </w:p>
    <w:p w:rsidR="00000000" w:rsidRDefault="001A2C24">
      <w:pPr>
        <w:pStyle w:val="ConsPlusNormal"/>
        <w:jc w:val="right"/>
        <w:outlineLvl w:val="0"/>
      </w:pPr>
      <w:r>
        <w:t>Утверждены</w:t>
      </w:r>
    </w:p>
    <w:p w:rsidR="00000000" w:rsidRDefault="001A2C24">
      <w:pPr>
        <w:pStyle w:val="ConsPlusNormal"/>
        <w:jc w:val="right"/>
      </w:pPr>
      <w:r>
        <w:t>постановлением Правительства</w:t>
      </w:r>
    </w:p>
    <w:p w:rsidR="00000000" w:rsidRDefault="001A2C24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1A2C24">
      <w:pPr>
        <w:pStyle w:val="ConsPlusNormal"/>
        <w:jc w:val="right"/>
      </w:pPr>
      <w:r>
        <w:t>от 5 июля 2018 г. N 787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Title"/>
        <w:jc w:val="center"/>
      </w:pPr>
      <w:bookmarkStart w:id="1" w:name="Par40"/>
      <w:bookmarkEnd w:id="1"/>
      <w:r>
        <w:t>ПРАВИЛА</w:t>
      </w:r>
    </w:p>
    <w:p w:rsidR="00000000" w:rsidRDefault="001A2C24">
      <w:pPr>
        <w:pStyle w:val="ConsPlusTitle"/>
        <w:jc w:val="center"/>
      </w:pPr>
      <w:r>
        <w:t>ПОДКЛЮЧЕНИЯ (ТЕХНОЛОГИЧЕСКОГО ПРИСОЕДИНЕНИЯ) К СИСТЕМАМ</w:t>
      </w:r>
    </w:p>
    <w:p w:rsidR="00000000" w:rsidRDefault="001A2C24">
      <w:pPr>
        <w:pStyle w:val="ConsPlusTitle"/>
        <w:jc w:val="center"/>
      </w:pPr>
      <w:r>
        <w:t>ТЕПЛОСНАБЖЕНИЯ, ВКЛЮЧАЯ ПРАВИЛА НЕДИСКРИМИНАЦИОННОГО</w:t>
      </w:r>
    </w:p>
    <w:p w:rsidR="00000000" w:rsidRDefault="001A2C24">
      <w:pPr>
        <w:pStyle w:val="ConsPlusTitle"/>
        <w:jc w:val="center"/>
      </w:pPr>
      <w:r>
        <w:t>ДОСТУПА К УСЛУГАМ ПО ПОДКЛЮЧЕНИЮ (ТЕХНОЛОГИЧЕСКОМУ</w:t>
      </w:r>
    </w:p>
    <w:p w:rsidR="00000000" w:rsidRDefault="001A2C24">
      <w:pPr>
        <w:pStyle w:val="ConsPlusTitle"/>
        <w:jc w:val="center"/>
      </w:pPr>
      <w:r>
        <w:t>ПРИСОЕДИНЕНИЮ) К СИСТЕМАМ ТЕПЛОСНАБЖЕНИЯ</w:t>
      </w:r>
    </w:p>
    <w:p w:rsidR="00000000" w:rsidRDefault="001A2C24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A2C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A2C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18" w:tooltip="Постановление Правительства РФ от 15.05.2019 N 596 &quot;О внесении изменения 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&quot;{КонсультантПлюс}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000000" w:rsidRDefault="001A2C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22.05.2019 </w:t>
            </w:r>
            <w:hyperlink r:id="rId19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A2C24">
      <w:pPr>
        <w:pStyle w:val="ConsPlusNormal"/>
        <w:jc w:val="center"/>
      </w:pPr>
    </w:p>
    <w:p w:rsidR="00000000" w:rsidRDefault="001A2C24">
      <w:pPr>
        <w:pStyle w:val="ConsPlusTitle"/>
        <w:jc w:val="center"/>
        <w:outlineLvl w:val="1"/>
      </w:pPr>
      <w:r>
        <w:t>I. Общие положения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ind w:firstLine="540"/>
        <w:jc w:val="both"/>
      </w:pPr>
      <w:r>
        <w:t xml:space="preserve">1. Настоящие Правила определяют порядок подключения (технологического присоединения) теплопотребляющих установок, тепловых сетей и источников тепловой энергии к системам теплоснабжения, а также порядок обеспечения недискриминационного доступа к услугам по </w:t>
      </w:r>
      <w:r>
        <w:t>подключению (технологическому присоединению) к системам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Недискриминационный доступ к услугам по подключению (технологическому присоединению) к системам теплоснабжения предусматривает обеспечение равных условий предоставления указанных услуг</w:t>
      </w:r>
      <w:r>
        <w:t xml:space="preserve"> их потребителям.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2. Для целей настоящих Правил используемые понятия означают следующее: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"акт о подключении" - документ, подтверждающий завершение подключения, включая данные о балансовой принадлежности (указываются границы раздела тепловых сетей, теплопот</w:t>
      </w:r>
      <w:r>
        <w:t>ребляющих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"акт о готовности внутриплощадочных и внутридомовых сетей и оборудования подключаемого объекта</w:t>
      </w:r>
      <w:r>
        <w:t xml:space="preserve"> к подаче тепловой энергии и теплоносителя" - документ, подтверждающий выполнение заявителем условий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"подключаемый объект" - здание, строение, сооружение</w:t>
      </w:r>
      <w:r>
        <w:t xml:space="preserve">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"подключение" - совокупность организационных и технических действий, дающих возможность подключаемому объек</w:t>
      </w:r>
      <w:r>
        <w:t xml:space="preserve">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</w:t>
      </w:r>
      <w:r>
        <w:lastRenderedPageBreak/>
        <w:t>по смежным тепловым сетям или выдавать тепловую энергию, производимую на источ</w:t>
      </w:r>
      <w:r>
        <w:t>нике тепловой энергии, в систему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"резерв пропускной способности тепловых сетей" -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</w:t>
      </w:r>
      <w:r>
        <w:t>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</w:t>
      </w:r>
      <w:r>
        <w:t xml:space="preserve">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</w:t>
      </w:r>
      <w:r>
        <w:t xml:space="preserve">кого обеспечения в соответствии с </w:t>
      </w:r>
      <w:hyperlink r:id="rId20" w:tooltip="Постановление Правительства РФ от 13.02.2006 N 83 (ред. от 05.07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</w:t>
      </w:r>
      <w:r>
        <w:t>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t>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"резерв мощности источника тепловой энергии" - разница между располагаемой тепловой мощно</w:t>
      </w:r>
      <w:r>
        <w:t xml:space="preserve">стью источника тепловой энергии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</w:t>
      </w:r>
      <w:r>
        <w:t>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</w:t>
      </w:r>
      <w:r>
        <w:t xml:space="preserve">дключения объекта капитального строительства к сетям инженерно-технического обеспечения в соответствии с </w:t>
      </w:r>
      <w:hyperlink r:id="rId21" w:tooltip="Постановление Правительства РФ от 13.02.2006 N 83 (ред. от 05.07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</w:t>
      </w:r>
      <w:r>
        <w:t>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>
        <w:t xml:space="preserve">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"точка подключения</w:t>
      </w:r>
      <w:r>
        <w:t>" - 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</w:t>
      </w:r>
      <w:r>
        <w:t xml:space="preserve">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</w:t>
      </w:r>
      <w:r>
        <w:t>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</w:t>
      </w:r>
      <w:r>
        <w:t>го участка подключаемого объекта согласно проекту межевания территории;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"точка присоединения" - место физического соединения тепловых сетей, мероприятия по созданию которых осуществляются в рамках исполнения договора о подключении к системе теплоснабжения,</w:t>
      </w:r>
      <w:r>
        <w:t xml:space="preserve"> с существующими тепловыми сетями исполнителя, а в случае, предусмотренном </w:t>
      </w:r>
      <w:hyperlink w:anchor="Par79" w:tooltip="5.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..." w:history="1">
        <w:r>
          <w:rPr>
            <w:color w:val="0000FF"/>
          </w:rPr>
          <w:t>пунктом 5</w:t>
        </w:r>
      </w:hyperlink>
      <w:r>
        <w:t xml:space="preserve"> настоящих Правил, - с существующими тепловыми сетями или источниками тепловой энергии, принадлежащими на праве собственности или на ином законн</w:t>
      </w:r>
      <w:r>
        <w:t>ом основании лицам, не оказывающим услуги по передаче тепловой энергии и (или) не осуществляющим продажу тепловой энергии;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"заявитель" - лицо, имеющее намерение подключить объект к системе теплоснабжения, а также теплоснабжающая или теплосетевая организаци</w:t>
      </w:r>
      <w:r>
        <w:t xml:space="preserve">я в случае, предусмотренном </w:t>
      </w:r>
      <w:hyperlink w:anchor="Par72" w:tooltip="3. Договор о подключении к системе теплоснабжения (далее - договор о подключении) является публичным для теплоснабжающих организаций, теплосетевых организаций, в том числе единой теплоснабжающей организации." w:history="1">
        <w:r>
          <w:rPr>
            <w:color w:val="0000FF"/>
          </w:rPr>
          <w:t>пунктом 3</w:t>
        </w:r>
      </w:hyperlink>
      <w:r>
        <w:t xml:space="preserve"> настоящих Правил;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"испо</w:t>
      </w:r>
      <w:r>
        <w:t xml:space="preserve">лнитель" - теплоснабжающая или теплосетевая организация, владеющая на праве собственности или на ином законном основании тепловыми сетями и (или) источниками тепловой энергии, к </w:t>
      </w:r>
      <w:r>
        <w:lastRenderedPageBreak/>
        <w:t>которым непосредственно или через тепловые сети и (или) источники тепловой эне</w:t>
      </w:r>
      <w:r>
        <w:t>ргии иных лиц осуществляется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"смежные организации" - организации, владеющие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теплоснабжения. Под сме</w:t>
      </w:r>
      <w:r>
        <w:t>жной организацией в целях настоящих Правил понимается также индивидуальный предприниматель, владеющий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</w:t>
      </w:r>
      <w:r>
        <w:t>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"технологически связанные сети и (или) источники тепловой энергии" - принадлежащие на пр</w:t>
      </w:r>
      <w:r>
        <w:t>аве собственности или на ином законном основании смежным организациям тепловые сети и (или) источники тепловой энергии, имеющие взаимные точки подключения и участвующие в единой технологической системе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"условия подключения" - неотъемлемая ч</w:t>
      </w:r>
      <w:r>
        <w:t>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</w:t>
      </w:r>
      <w:r>
        <w:t>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"заявление о переоформлении условий подключения" - заявление потребителя тепловой энергии, собственн</w:t>
      </w:r>
      <w:r>
        <w:t>ика или иного законного владельца теплопотребляющих установок, ранее подключенных к системе теплоснабжения, расположенной в поселении, городском округе, отнесенных к ценовой зоне теплоснабжения, на восстановление (переоформление) условий подключения к сист</w:t>
      </w:r>
      <w:r>
        <w:t>еме теплоснабжения, расположенной в поселении, городском округе, отнесенных к ценовой зоне теплоснабжения, в целях использования указанных условий подключения к системе теплоснабжения при рассмотрении органами местного самоуправления разногласий, возникающ</w:t>
      </w:r>
      <w:r>
        <w:t>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теплоснабжении.</w:t>
      </w:r>
    </w:p>
    <w:p w:rsidR="00000000" w:rsidRDefault="001A2C24">
      <w:pPr>
        <w:pStyle w:val="ConsPlusNormal"/>
        <w:jc w:val="both"/>
      </w:pPr>
      <w:r>
        <w:t xml:space="preserve">(абзац введен </w:t>
      </w:r>
      <w:hyperlink r:id="rId22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22.05.2019 N 637)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 рамках настоящих Правил потребитель, обратившийся с </w:t>
      </w:r>
      <w:r>
        <w:t>заявлением о переоформлении условий подключения, является заявителем в целях переоформления условий подключения.</w:t>
      </w:r>
    </w:p>
    <w:p w:rsidR="00000000" w:rsidRDefault="001A2C24">
      <w:pPr>
        <w:pStyle w:val="ConsPlusNormal"/>
        <w:jc w:val="both"/>
      </w:pPr>
      <w:r>
        <w:t xml:space="preserve">(абзац введен </w:t>
      </w:r>
      <w:hyperlink r:id="rId23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22.05.2019 N 637)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3. Договор о подключении к системе теплоснабжения (далее - договор о подключении) является публичным для теплоснабжающих организаций, теплосетевых организаций, в т</w:t>
      </w:r>
      <w:r>
        <w:t>ом числе единой теплоснабжающей организации.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объекта, находящегося в границах опр</w:t>
      </w:r>
      <w:r>
        <w:t>еделенного схемой теплоснабжения радиуса эффективного теплоснабжения, не допускается.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</w:t>
      </w:r>
      <w:r>
        <w:t>ь договор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Лицами, подлежащими обязательному обслуживанию теплоснабжающими и теплосетевыми организациями, являются любые лица, обратившиеся в эти организации с целью заключения договора о подключении (далее - заявители).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3" w:name="Par76"/>
      <w:bookmarkEnd w:id="3"/>
      <w:r>
        <w:t>4. Теплосна</w:t>
      </w:r>
      <w:r>
        <w:t>бжающая или теплосетевая организация, в которую следует обращаться заявителям, определяется в соответствии с зонами эксплуатационной ответственности таких организаций, определенными в схеме теплоснабжения поселения, городского округа.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если заявите</w:t>
      </w:r>
      <w:r>
        <w:t xml:space="preserve">ль не имеет сведений об организации, в которую следует обратиться с целью </w:t>
      </w:r>
      <w:r>
        <w:lastRenderedPageBreak/>
        <w:t>заключения договора о подключении, он вправе обратиться в орган местного самоуправления с письменным запросом о представлении сведений о такой организации с указанием местонахождения</w:t>
      </w:r>
      <w:r>
        <w:t xml:space="preserve"> подключаемого объекта.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Орган местного самоуправления обязан представить в письменной форме сведения о соответствующей организации, включая ее наименование и местонахождение, в течение 2 рабочих дней со дня обращения заявителя.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4" w:name="Par79"/>
      <w:bookmarkEnd w:id="4"/>
      <w:r>
        <w:t>5. В случае если п</w:t>
      </w:r>
      <w:r>
        <w:t>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 при этом для подключ</w:t>
      </w:r>
      <w:r>
        <w:t>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нагрузки, заключение дого</w:t>
      </w:r>
      <w:r>
        <w:t>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Исполнитель в течение 5 рабочих дней со дня получе</w:t>
      </w:r>
      <w:r>
        <w:t>ния заявки на подключение направляет соответствующий запрос в смежную организацию.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</w:t>
      </w:r>
      <w:r>
        <w:t xml:space="preserve">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если смежные организац</w:t>
      </w:r>
      <w:r>
        <w:t>ии являются лицами, не оказывающими услуги по передаче тепловой энергии и (или) не осуществляющими продажу тепловой энергии, такие лица вправе отказать в подключении объекта через принадлежащие им тепловые сети или источники тепловой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При получении</w:t>
      </w:r>
      <w:r>
        <w:t xml:space="preserve">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сетях, принадлежащих исполнителю, и уведомл</w:t>
      </w:r>
      <w:r>
        <w:t>яет об этом заявителя.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При неполучении в установленный срок ответа от смежной организации, за исключением лиц, не оказывающих услуги по передаче тепловой энергии и (или) не осуществляющих продажу тепловой энергии, согласие этой смежной организации на подкл</w:t>
      </w:r>
      <w:r>
        <w:t>ючение объекта через принадлежащие ей тепловые сети или источники тепловой энергии считается полученным.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подключения объекта к системе теплоснабжения через тепловые сети или источники тепловой энергии, принадлежащие на праве собственности или на и</w:t>
      </w:r>
      <w:r>
        <w:t>ном законном основании смежной организации, исполнителем и смежной организацией заключается договор о подключении, по которому исполнитель выступает заявителем.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5" w:name="Par86"/>
      <w:bookmarkEnd w:id="5"/>
      <w:r>
        <w:t>6. В случае если для подключения объекта требуется создание и (или) модернизация (рек</w:t>
      </w:r>
      <w:r>
        <w:t xml:space="preserve">онструкция) тепловых сетей или источников тепловой энергии, принадлежащих на праве собственности или на ином законном основании смежным организациям, в целях изменения их тепловой мощности для обеспечения требуемой заявителем тепловой нагрузки, заключение </w:t>
      </w:r>
      <w:r>
        <w:t xml:space="preserve">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</w:t>
      </w:r>
      <w:r>
        <w:t>смежной организации.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смежной ор</w:t>
      </w:r>
      <w:r>
        <w:t xml:space="preserve">ганизации, с приложением сведений и документов, полученных от заявителя в соответствии с </w:t>
      </w:r>
      <w:hyperlink w:anchor="Par132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49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 xml:space="preserve">Заключение договора о подключении </w:t>
      </w:r>
      <w:r>
        <w:t>объекта через тепловые сети или источники тепловой энергии, принадлежащие на праве собственности или на ином законном основании смежной организации, осуществляется в порядке и сроки, которые установлены настоящими Правилами. При этом срок подключения объек</w:t>
      </w:r>
      <w:r>
        <w:t>та (если его подключение осуществляется через тепловые сети или источники тепловой энергии, принадлежащие на праве собственности или на ином законном основании смежной организации) увеличивается на срок подключения исполнителя к тепловым сетям или источник</w:t>
      </w:r>
      <w:r>
        <w:t>ам тепловой энергии смежной организации.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7. Основанием для заключения договора о подключении является подача заявителем заявки на подключение к системе теплоснабжения в случае: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необходимости подключения к системам теплоснабжения вновь создаваемого или созд</w:t>
      </w:r>
      <w:r>
        <w:t>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увеличения тепловой нагрузки (для теплопотребляющих установок) или тепловой мощности (для источников тепловой эне</w:t>
      </w:r>
      <w:r>
        <w:t>ргии и тепловых сетей) подключаемого объекта;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</w:t>
      </w:r>
      <w:r>
        <w:t>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Подключение источников тепловой энергии к системе теплоснабжения осуществляется в порядке, установленном настоящими Правилами.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8. Правообладатели земельных участков, а также органы государственной власти или органы местного самоуправления в случаях, предус</w:t>
      </w:r>
      <w:r>
        <w:t xml:space="preserve">мотренных </w:t>
      </w:r>
      <w:hyperlink r:id="rId24" w:tooltip="&quot;Земельный кодекс Российской Федерации&quot; от 25.10.2001 N 136-ФЗ (ред. от 02.08.2019){КонсультантПлюс}" w:history="1">
        <w:r>
          <w:rPr>
            <w:color w:val="0000FF"/>
          </w:rPr>
          <w:t>статьей 39.11</w:t>
        </w:r>
      </w:hyperlink>
      <w:r>
        <w:t xml:space="preserve"> Земельного кодекса Российской Федерации, вправе обратиться в теплоснабжающую или теплосетевую организацию, определенную в соответствии с </w:t>
      </w:r>
      <w:hyperlink w:anchor="Par76" w:tooltip="4. Теплоснабжающая или теплосетевая организация, в которую следует обращаться заявителям, определяется в соответствии с зонами эксплуатационной ответственности таких организаций, определенными в схеме теплоснабжения поселения, городского округа." w:history="1">
        <w:r>
          <w:rPr>
            <w:color w:val="0000FF"/>
          </w:rPr>
          <w:t>пунктом 4</w:t>
        </w:r>
      </w:hyperlink>
      <w:r>
        <w:t xml:space="preserve"> настоящих Правил, с запросом о предоставлении технических усло</w:t>
      </w:r>
      <w:r>
        <w:t>вий.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6" w:name="Par95"/>
      <w:bookmarkEnd w:id="6"/>
      <w:r>
        <w:t>9. Запрос о предоставлении технических условий должен содержать: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наименование лица, направившего запрос, его местонахождение и почтовый адрес;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правоустанавливающие документы на земельный участок;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информацию о границах земельного уча</w:t>
      </w:r>
      <w:r>
        <w:t>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информацию о разрешенном использовании земельного участка.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10. Технические условия должны содержать следующие да</w:t>
      </w:r>
      <w:r>
        <w:t>нные: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максимальная нагрузка в возможных точках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срок подключения подключаемого объекта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срок действия техни</w:t>
      </w:r>
      <w:r>
        <w:t>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-</w:t>
      </w:r>
      <w:r>
        <w:t xml:space="preserve"> не менее 3 лет.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11. При представлении заявителем сведений и документов, указанных в </w:t>
      </w:r>
      <w:hyperlink w:anchor="Par95" w:tooltip="9. Запрос о предоставлении технических условий должен содержать:" w:history="1">
        <w:r>
          <w:rPr>
            <w:color w:val="0000FF"/>
          </w:rPr>
          <w:t>пункте 9</w:t>
        </w:r>
      </w:hyperlink>
      <w:r>
        <w:t xml:space="preserve"> настоящих Правил, в полном объеме, теплоснабжающие и теплосетевые орга</w:t>
      </w:r>
      <w:r>
        <w:t xml:space="preserve">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</w:t>
      </w:r>
      <w:r>
        <w:lastRenderedPageBreak/>
        <w:t>подключения к системе т</w:t>
      </w:r>
      <w:r>
        <w:t>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 случае непредставления сведений и документов, указанных в </w:t>
      </w:r>
      <w:hyperlink w:anchor="Par95" w:tooltip="9. Запрос о предоставлении технических условий должен содержать:" w:history="1">
        <w:r>
          <w:rPr>
            <w:color w:val="0000FF"/>
          </w:rPr>
          <w:t>пункте 9</w:t>
        </w:r>
      </w:hyperlink>
      <w:r>
        <w:t xml:space="preserve"> настоящих Правил, в полном объеме теплоснабжающие и теплосетевые организации впр</w:t>
      </w:r>
      <w:r>
        <w:t>аве отказать в выдаче технических условий.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12. Выдача технических условий осуществляется без взимания платы.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13. Обязательства организации, предоставившей технические условия, предусматривающие максимальную нагрузку, сроки подключения объектов к системе те</w:t>
      </w:r>
      <w:r>
        <w:t>плоснабжения и срок действия технических условий прекращаются в случае, если в течение одного года (при комплексном освоении земельного участка в целях жилищного строительства - в течение 3 лет) со дня предоставления правообладателю земельного участка указ</w:t>
      </w:r>
      <w:r>
        <w:t>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14. В случае если заявитель определил нео</w:t>
      </w:r>
      <w:r>
        <w:t xml:space="preserve">бходимую ему подключаемую нагрузку, он обращается в теплоснабжающую или теплосетевую организацию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</w:t>
      </w:r>
      <w:r>
        <w:t>подключения.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15. Подключение к системам теплоснабжения осуществляется в следующем порядке: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направление исполнителю заявки о подключении к системе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заключение договора о подключении;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выполнение мероприятий по подключению, предусмотре</w:t>
      </w:r>
      <w:r>
        <w:t>нных условиями подключения и договором о подключении;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составление акта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7" w:name="Par115"/>
      <w:bookmarkEnd w:id="7"/>
      <w:r>
        <w:t>16</w:t>
      </w:r>
      <w:r>
        <w:t>.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подкл</w:t>
      </w:r>
      <w:r>
        <w:t>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8" w:name="Par117"/>
      <w:bookmarkEnd w:id="8"/>
      <w:r>
        <w:t>подклю</w:t>
      </w:r>
      <w:r>
        <w:t>чение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течение 5 рабочих дней со дня получения указанного письма от исполнителя заявитель направляет исполнителю письм</w:t>
      </w:r>
      <w:r>
        <w:t>о с указанием выбранного варианта подключения либо с отказом от подключения к системе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 случае если заявитель выбирает вариант подключения к системам теплоснабжения, указанный в </w:t>
      </w:r>
      <w:hyperlink w:anchor="Par117" w:tooltip="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" w:history="1">
        <w:r>
          <w:rPr>
            <w:color w:val="0000FF"/>
          </w:rPr>
          <w:t>абзаце третьем</w:t>
        </w:r>
      </w:hyperlink>
      <w:r>
        <w:t xml:space="preserve"> настоящего пункта, он в ответном письме исполнителю подтверждает свое согласие на осуществление подключения после выполнения и</w:t>
      </w:r>
      <w:r>
        <w:t xml:space="preserve">сполнителем мероприятий, указанных в </w:t>
      </w:r>
      <w:hyperlink w:anchor="Par121" w:tooltip="18. В случае отсутствия технической возможности подключения и выбора заявителем процедуры подключения в порядке, предусмотренном абзацем третьим пункта 16 настоящих Правил,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с предл..." w:history="1">
        <w:r>
          <w:rPr>
            <w:color w:val="0000FF"/>
          </w:rPr>
          <w:t>пункте 18</w:t>
        </w:r>
      </w:hyperlink>
      <w:r>
        <w:t xml:space="preserve"> настоящих Правил, независимо от срока их выполнения.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17. Техническая возможность подключения существует при одновременном наличии резерва пропускной способности тепловых сетей, обе</w:t>
      </w:r>
      <w:r>
        <w:t>спечивающего передачу необходимого объема тепловой энергии, теплоносителя, и резерва тепловой мощности источников тепловой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9" w:name="Par121"/>
      <w:bookmarkEnd w:id="9"/>
      <w:r>
        <w:t xml:space="preserve">18. В случае отсутствия технической возможности подключения и выбора заявителем процедуры </w:t>
      </w:r>
      <w:r>
        <w:lastRenderedPageBreak/>
        <w:t xml:space="preserve">подключения в порядке, предусмотренном </w:t>
      </w:r>
      <w:hyperlink w:anchor="Par117" w:tooltip="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" w:history="1">
        <w:r>
          <w:rPr>
            <w:color w:val="0000FF"/>
          </w:rPr>
          <w:t>абзацем третьим пункта 16</w:t>
        </w:r>
      </w:hyperlink>
      <w:r>
        <w:t xml:space="preserve"> настоящих Правил,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</w:t>
      </w:r>
      <w:r>
        <w:t>олнительной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с предложением о включении в нее мероприятий по обеспечению технической возможности подкл</w:t>
      </w:r>
      <w:r>
        <w:t>ючения к системе теплоснабжения подключаемого объекта с приложением заявки на подключение.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если теплоснабжающая организация или теплосетевая организация направила обращение в федеральный орган исполнительной власти, уполномоченный на реализацию го</w:t>
      </w:r>
      <w:r>
        <w:t>сударственной политики в сфере теплоснабжения,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объекта, федеральный орган исполнительно</w:t>
      </w:r>
      <w:r>
        <w:t>й власти, уполномоченный на реализацию государственной политики в сфере теплоснабжения, в течение 5 рабочих дней со дня получения указанного предложения, направляет его в соответствующий орган местного самоуправления.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течение 30 дней со дня получения ука</w:t>
      </w:r>
      <w:r>
        <w:t>занного предложения, поступившего в том числе от федерального органа исполнительной власти, уполномоченного на реализацию государственной политики в сфере теплоснабжения, орган местного самоуправления направляет в теплоснабжающую организацию или теплосетев</w:t>
      </w:r>
      <w:r>
        <w:t>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поселениях, городских округах с численностью населения 500 тыс. человек и более орган местного само</w:t>
      </w:r>
      <w:r>
        <w:t>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власти, уполномоченный на реализацию государственной политики в сфере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19.</w:t>
      </w:r>
      <w:r>
        <w:t xml:space="preserve"> Орган местного самоуправления в сроки, в порядке и на основании критериев, которые установлены </w:t>
      </w:r>
      <w:hyperlink r:id="rId25" w:tooltip="Постановление Правительства РФ от 22.02.2012 N 154 (ред. от 16.03.2019) &quot;О требованиях к схемам теплоснабжения, порядку их разработки и утверждения&quot;{КонсультантПлюс}" w:history="1">
        <w:r>
          <w:rPr>
            <w:color w:val="0000FF"/>
          </w:rPr>
          <w:t>требованиями</w:t>
        </w:r>
      </w:hyperlink>
      <w:r>
        <w:t xml:space="preserve"> к порядку разработки и утверждения схем теплоснабжения, утвержденными </w:t>
      </w:r>
      <w:r>
        <w:t>постановлением Правительства Российской Федерации от 22 февраля 2012 г. N 154 "О требованиях к схемам теплоснабжения, порядку их разработки и утверждения", принимает решение о включении мероприятий в схему теплоснабжения или об отказе во включении в нее та</w:t>
      </w:r>
      <w:r>
        <w:t>ких мероприятий.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если предложения теплоснабжающей или теплосетевой организации являются нецелесообразными и (или) экономически необоснованными, орган местного самоуправления вправе изменить частично или полностью предложения организации, обосновав</w:t>
      </w:r>
      <w:r>
        <w:t xml:space="preserve"> такие изменения, содержащие иные мероприятия по обеспечению технической возможности подключения к системе теплоснабжения подключаемого объекта, в решении о внесении изменений в схему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20. В случае если теплоснабжающая или теплосетевая орган</w:t>
      </w:r>
      <w:r>
        <w:t>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</w:t>
      </w:r>
      <w:r>
        <w:t>дившие схему теплоснабжения, предложения о включении в нее соответствующих мероприятий, заявитель вправе потребовать возмещение убытков, причиненных данным нарушением, и (или) обратиться в антимонопольный орган.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21. В случае если федеральный орган исполнит</w:t>
      </w:r>
      <w:r>
        <w:t>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не рассмотрят заявку теплоснабжающей, теплосетевой организации о внесении изменений в схему те</w:t>
      </w:r>
      <w:r>
        <w:t>плоснабжения в установленном порядке, исполнитель вправе обратиться в антимонопольный орган.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22.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</w:t>
      </w:r>
      <w:r>
        <w:t xml:space="preserve"> обращается в орган исполнительной власти субъекта Российской Федерации в сфере теплоснабжения для внесения изменений в инвестиционную программу.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23. В случае отказа органа местного самоуправления во внесении изменений в схему теплоснабжения </w:t>
      </w:r>
      <w:r>
        <w:lastRenderedPageBreak/>
        <w:t>указанный орга</w:t>
      </w:r>
      <w:r>
        <w:t>н обязан обосновать отказ и предоставить заявителю информацию об иных возможностях теплоснабжения подключаемого объекта.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0" w:name="Par131"/>
      <w:bookmarkEnd w:id="10"/>
      <w:r>
        <w:t xml:space="preserve">24. К иным возможностям теплоснабжения подключаемого объекта относится, в частности, возможность его подключения к системе </w:t>
      </w:r>
      <w:r>
        <w:t xml:space="preserve">теплоснабжения в случае снижения тепловой нагрузки потребителями, объекты которых ранее были подключены к системе теплоснабжения, в порядке, установленном </w:t>
      </w:r>
      <w:hyperlink w:anchor="Par255" w:tooltip="II. Особенности подключения при уступке права" w:history="1">
        <w:r>
          <w:rPr>
            <w:color w:val="0000FF"/>
          </w:rPr>
          <w:t>разделом II</w:t>
        </w:r>
      </w:hyperlink>
      <w:r>
        <w:t xml:space="preserve"> настоящих Прави</w:t>
      </w:r>
      <w:r>
        <w:t>л.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1" w:name="Par132"/>
      <w:bookmarkEnd w:id="11"/>
      <w:r>
        <w:t>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а) реквизиты заявителя (для </w:t>
      </w:r>
      <w:r>
        <w:t>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</w:t>
      </w:r>
      <w:r>
        <w:t>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местонахождение подключаемого объ</w:t>
      </w:r>
      <w:r>
        <w:t>екта;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технические параметры подключаемого объекта: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</w:t>
      </w:r>
      <w:r>
        <w:t xml:space="preserve"> горячее водоснабжение;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вид и параметры теплоносителей (давление и температура);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расположение узла учета тепловой энергии и теплоносителей и контроля их качества;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тр</w:t>
      </w:r>
      <w:r>
        <w:t>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</w:t>
      </w:r>
      <w:r>
        <w:t>мов работы);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правовые основания пользования заявителем земельным участком, на котором расположен существующий подключаемый объект и</w:t>
      </w:r>
      <w:r>
        <w:t>ли предполагается создание подключаемого объекта;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е) номер и дата выдачи технических условий (если они выдавались ранее);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ж) планируемые сроки ввода в эксплуатацию подключаемого объекта;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з) информация о границах земельного участка, на котором планируется о</w:t>
      </w:r>
      <w:r>
        <w:t>существить строительство (реконструкцию, модернизацию) подключаемого объекта;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и) информация о виде разрешенного использования земельного участка;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к) информация о предельных параметрах разрешенного строительства (реконструкции, модернизации) подключаемого о</w:t>
      </w:r>
      <w:r>
        <w:t>бъекта.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2" w:name="Par149"/>
      <w:bookmarkEnd w:id="12"/>
      <w:r>
        <w:t>26. К заявке о подключении к системе теплоснабжения прилагаются следующие документы: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</w:t>
      </w:r>
      <w:r>
        <w:t>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ситуацио</w:t>
      </w:r>
      <w:r>
        <w:t>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топографическая карта земельного участка в масштабе 1:500 (для квартальной застройки 1:2000) с указан</w:t>
      </w:r>
      <w:r>
        <w:t>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документы, подтверждающие полномочия ли</w:t>
      </w:r>
      <w:r>
        <w:t>ца, действующего от имени заявителя (в случае если заявка подается представителем заявителя);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для юридических лиц - копии учредительных документов.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27. Перечень сведений и документов, предусмотренных </w:t>
      </w:r>
      <w:hyperlink w:anchor="Par132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49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является исчерпывающим.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Исполнитель не вправе требовать от заявителя представления сведений и документов, не предусмотренных настоящими Правилами.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Для осуществления процедуры п</w:t>
      </w:r>
      <w:r>
        <w:t>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форме, так и на бумажном носителе.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Исполнитель и заявител</w:t>
      </w:r>
      <w:r>
        <w:t>ь -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</w:t>
      </w:r>
      <w:r>
        <w:t xml:space="preserve">иленной квалифицированной электронной подписи. Заявитель -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</w:t>
      </w:r>
      <w:r>
        <w:t>простой электронной подписью.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теплоснабжающей или теплосетевой организации в порядке, установленном исполнителем. </w:t>
      </w:r>
      <w:r>
        <w:t>Информация о порядке выдачи и использования идентификатора и пароля размещается на сайте теплоснабжающей или теплосетевой организации. Для получения идентификатора и пароля заявитель проходит процедуру регистрации на указанном сайте с использованием страхо</w:t>
      </w:r>
      <w:r>
        <w:t>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</w:t>
      </w:r>
      <w:r>
        <w:t>ударственного регистрационного номера и идентификационного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</w:t>
      </w:r>
      <w:r>
        <w:t>сийской Федерации.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При этом теплоснабжающая или теплосетевая организация обязана обеспечить принятие в электронной форме заявок и прилагаемых документов заявителей, в том числе возможность получения заявителями на безвозмездной основе идентификатора и паро</w:t>
      </w:r>
      <w:r>
        <w:t>ля, сведений об основных этапах обработки заявок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</w:t>
      </w:r>
      <w:r>
        <w:t>ного обеспечения, предусматривающего взимание с потребителя платы, и без использования специальных аппаратных средств.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28. В случае несоблюдения заявителем требований, предусмотренных </w:t>
      </w:r>
      <w:hyperlink w:anchor="Par132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49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настоящих </w:t>
      </w:r>
      <w:r>
        <w:lastRenderedPageBreak/>
        <w:t>Правил,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</w:t>
      </w:r>
      <w:r>
        <w:t>ющие сведения и документы.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</w:t>
      </w:r>
      <w:r>
        <w:t>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 случае представления сведений и документов, предусмотренных </w:t>
      </w:r>
      <w:hyperlink w:anchor="Par132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49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в полном объеме, исполнитель в течение 20 рабочих дней со </w:t>
      </w:r>
      <w:r>
        <w:t>дня получения заявки направляет заявителю подписанный проект договора о подключении в 2 экземплярах.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3" w:name="Par164"/>
      <w:bookmarkEnd w:id="13"/>
      <w:r>
        <w:t>В случае если для осуществления подключения исполнителю требуется письменное согласие смежной организации на подключение объекта через принадле</w:t>
      </w:r>
      <w:r>
        <w:t>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</w:t>
      </w:r>
      <w:r>
        <w:t>е подключение объекта заявителя.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</w:t>
      </w:r>
      <w:r>
        <w:t>в со смежными организациями. При этом исполнитель обязан незамедлительно уведомить заявителя об увеличении срока направления проекта договора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4" w:name="Par166"/>
      <w:bookmarkEnd w:id="14"/>
      <w:r>
        <w:t>В случае необходимости установления платы за подключение в индивидуальном порядке подпи</w:t>
      </w:r>
      <w:r>
        <w:t>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</w:t>
      </w:r>
      <w:r>
        <w:t>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</w:t>
      </w:r>
      <w:r>
        <w:t>ающих полномочия лица, подписавшего договор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29. 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10 рабочих дней со дня получения пр</w:t>
      </w:r>
      <w:r>
        <w:t>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Исполнитель обязан в течение 10 рабочих дней со дня получения протокола разногласий </w:t>
      </w:r>
      <w:r>
        <w:t>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</w:t>
      </w:r>
      <w:r>
        <w:t>ший протокол разногласий, вправе передать разногласия, возникшие при заключении указанного договора, на рассмотрение суда.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неполучения от заявителя проекта договора о подключении в течение 30 дней после его направления исполнителем либо в случае о</w:t>
      </w:r>
      <w:r>
        <w:t>тказа заявителя от его подписания поданная таким заявителем заявка на подключение аннулируется.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30. Договор о подключении заключается в простой письменной форме в 2 экземплярах - по одному для каждой из сторон.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5" w:name="Par171"/>
      <w:bookmarkEnd w:id="15"/>
      <w:r>
        <w:t>31. Договор о подключении содержи</w:t>
      </w:r>
      <w:r>
        <w:t>т следующие существенные условия: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срок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в) размер платы за подключение (в том числе с приложением расч</w:t>
      </w:r>
      <w:r>
        <w:t>ета указанной платы);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порядок и сроки внесения заявителем платы за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размер и виды тепловой нагрузки подключаемого объекта;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е) местоположение точек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ж) условия и порядок подключения внутриплощадочных и (или) внутр</w:t>
      </w:r>
      <w:r>
        <w:t>идомовых сетей и оборудования подключаемого объекта к системе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з) обязательства заявителя по оборудованию подключаемого объекта приборами учета тепловой энергии и теплоносителя;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и) ответственность сторон за неисполнение либо за ненадлежащее </w:t>
      </w:r>
      <w:r>
        <w:t>исполнение договора о подключении;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к)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л) право испо</w:t>
      </w:r>
      <w:r>
        <w:t>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32. Мероприятия (в том числе технические) по подключению объекта к системе те</w:t>
      </w:r>
      <w:r>
        <w:t>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разработку заявителем проектной документации согл</w:t>
      </w:r>
      <w:r>
        <w:t>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выполнение усл</w:t>
      </w:r>
      <w:r>
        <w:t>овий подключения.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33.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</w:t>
      </w:r>
      <w:r>
        <w:t>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</w:t>
      </w:r>
      <w:r>
        <w:t>ючают в себя: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подготовку и выдачу исполнителем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разработку исполнителем проектной документации в соответствии с условиями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проверку исполнителем выполнения заявителем условий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осуществление исполнителем фактического подключения объекта к системе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34. Заяви</w:t>
      </w:r>
      <w:r>
        <w:t>тель вправе 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</w:t>
      </w:r>
      <w:r>
        <w:t>ния таких действий (в том числе технической документации) с исполнителем.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таком случае исполнитель заключает с заявителем договор в порядке и на условиях, предусмотренных законодательством Российской Федерации.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В указанный договор должны быть в том числе</w:t>
      </w:r>
      <w:r>
        <w:t xml:space="preserve"> включены положения, предусматривающие: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обязанность заявителя согласовать с исполнителем проектную документацию;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обязанность заявителя передать исполнителю в собственность созданный в результате проведения работ, определенных договором, объект теплоснабжен</w:t>
      </w:r>
      <w:r>
        <w:t>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обязанность исполнителя принять созданный в результате проведения работ, определенных договором, объект теплоснабжения и оформить на такой объект право собственности в установленном порядке.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6" w:name="Par197"/>
      <w:bookmarkEnd w:id="16"/>
      <w:r>
        <w:t>35. Условия подключения выдаются исполнителем вме</w:t>
      </w:r>
      <w:r>
        <w:t>сте с проектом договора о подключении, являются его неотъемлемой частью и содержат следующие сведения: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планируемые точки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максимальные часовые и среднечасовые тепловые нагрузки подключаемого объекта по видам теплоносителей и видам теплопо</w:t>
      </w:r>
      <w:r>
        <w:t>требления (отопление, вентиляция, горячее водоснабжение, технологические нужды), а также схемы подключения теплопотребляющих установок;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максимальные расчетные и среднечасовые расходы теплоносителей, в том числе с водоразбором из сети (при открытой систе</w:t>
      </w:r>
      <w:r>
        <w:t>ме теплоснабжения);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количество, качество и режим откачки возвращаемого теплоносителя, а та</w:t>
      </w:r>
      <w:r>
        <w:t>кже требования к его очистке, если тепловая энергия отпускается с паром;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е) 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</w:t>
      </w:r>
      <w:r>
        <w:t>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ж) требования к прокладке и изоляции трубопроводов;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з) требования к организации учета тепловой энергии и теплоносителей;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и) требования к диспетчерской связи с теплоснабжающей организацией;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к) границы эксплуатационной ответственности теплоснабжающей организации и заявителя;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л) пределы возможных колебаний дав</w:t>
      </w:r>
      <w:r>
        <w:t>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м) минимальные часовые и среднечасовые тепловые н</w:t>
      </w:r>
      <w:r>
        <w:t>агрузки подключаемого объекта по видам теплоносителей и видам теплопотребления;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н) требования к приборам учета (технические условия на установку приборов учета).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36. Срок действия условий подключения равен сроку действия договора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37. В соотв</w:t>
      </w:r>
      <w:r>
        <w:t>етствии с выданными исполнителем условиями подключения заявитель разрабатывает проектную документацию в порядке, установленном законодательством Российской Федерации. Отступления от условий подключения, необходимость которых выявлена в ходе проектирования,</w:t>
      </w:r>
      <w:r>
        <w:t xml:space="preserve"> подлежат согласованию с исполнителем.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7" w:name="Par214"/>
      <w:bookmarkEnd w:id="17"/>
      <w:r>
        <w:t>38. В случае если подключение осуществляется исполнителем, не являющимся единой теплоснабжающей организацией, исполнитель осуществляет согласование условий подключения с единой теплоснабжающей организацией в порядке, установленном договором об оказании у</w:t>
      </w:r>
      <w:r>
        <w:t>слуг по передаче тепловой энергии, теплоносителя.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8" w:name="Par215"/>
      <w:bookmarkEnd w:id="18"/>
      <w:r>
        <w:t>39. Внесение заявителем платы за подключение осуществляется в следующем порядке: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15 процентов платы за подключение вносится в течение 15 дней со дня заключения договора о подключении;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50 процент</w:t>
      </w:r>
      <w:r>
        <w:t>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оставшаяся доля платы за подключение вносится в течение 15 дней со дня подписания сторонами акта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19" w:name="Par219"/>
      <w:bookmarkEnd w:id="19"/>
      <w:r>
        <w:t xml:space="preserve">40. В случае если заявитель не внес очередной платеж в порядке, установленном </w:t>
      </w:r>
      <w:hyperlink w:anchor="Par215" w:tooltip="39. Внесение заявителем платы за подключение осуществляется в следующем порядке:" w:history="1">
        <w:r>
          <w:rPr>
            <w:color w:val="0000FF"/>
          </w:rPr>
          <w:t>пунктом 39</w:t>
        </w:r>
      </w:hyperlink>
      <w:r>
        <w:t xml:space="preserve"> настоящих Правил и положениями договора, на следующи</w:t>
      </w:r>
      <w:r>
        <w:t>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внесения платежа не в полном объеме испо</w:t>
      </w:r>
      <w:r>
        <w:t>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41. В случае неисполнения либо ненадлежащего исполнения заявителем обязательств по оплате теплоснабжающая или теплосетевая </w:t>
      </w:r>
      <w:r>
        <w:t>организация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</w:t>
      </w:r>
      <w:r>
        <w:t>щего дня после дня наступления установленного срока оплаты по день фактической оплаты.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0" w:name="Par222"/>
      <w:bookmarkEnd w:id="20"/>
      <w:r>
        <w:t>42.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</w:t>
      </w:r>
      <w:r>
        <w:t>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</w:t>
      </w:r>
      <w:r>
        <w:t>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Срок подключения, указанный в договоре о подключении, может быть продлен по соглашению стор</w:t>
      </w:r>
      <w:r>
        <w:t>он на основании обращения заявителя.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43. При исполнении договора о подключении исполнитель обязан: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</w:t>
      </w:r>
      <w:r>
        <w:t>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проверить выполнение заявителем условий подключения и опломбировать приборы (узлы) учета тепловой энергии и теплоносите</w:t>
      </w:r>
      <w:r>
        <w:t xml:space="preserve">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</w:t>
      </w:r>
      <w:r>
        <w:t xml:space="preserve">составлением и подписанием акта о готовности внутриплощадочных и внутридомовых сетей и </w:t>
      </w:r>
      <w:r>
        <w:lastRenderedPageBreak/>
        <w:t xml:space="preserve">оборудования подключаемого объекта к подаче тепловой энергии и теплоносителя по форме согласно </w:t>
      </w:r>
      <w:hyperlink w:anchor="Par379" w:tooltip="                                    АКТ" w:history="1">
        <w:r>
          <w:rPr>
            <w:color w:val="0000FF"/>
          </w:rPr>
          <w:t>приложени</w:t>
        </w:r>
        <w:r>
          <w:rPr>
            <w:color w:val="0000FF"/>
          </w:rPr>
          <w:t>ю N 1</w:t>
        </w:r>
      </w:hyperlink>
      <w:r>
        <w:t>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</w:t>
      </w:r>
      <w:r>
        <w:t>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принять предложение о</w:t>
      </w:r>
      <w:r>
        <w:t xml:space="preserve">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44. Акт о готовности внутриплощадочных и внутридомовых сетей и оборудования п</w:t>
      </w:r>
      <w:r>
        <w:t>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</w:t>
      </w:r>
      <w:r>
        <w:t>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45. При исполнении договора о подключении исполнитель имеет право: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участвовать в приемке скр</w:t>
      </w:r>
      <w:r>
        <w:t>ытых работ по укладке сети от подключаемого объекта до точки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</w:t>
      </w:r>
      <w:r>
        <w:t>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При этом дата подключения не может быть позднее исполнения зая</w:t>
      </w:r>
      <w:r>
        <w:t>вителем указанных обязательств.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46. При исполнении договора о подключении заявитель обязан: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б) представить </w:t>
      </w:r>
      <w:r>
        <w:t xml:space="preserve">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</w:t>
      </w:r>
      <w:r>
        <w:t>решений одновременно с уведомлением о готовности для проведения исполнителем проверки выполнения технических условий;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в) направить исполнителю предложение о внесении изменений в договор о подключении в случае внесения изменений в проектную документацию на </w:t>
      </w:r>
      <w:r>
        <w:t>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г) обеспечить доступ исполнителя для проверки выполнения условий подключения и опломбирования приборов (узлов) учета, кранов </w:t>
      </w:r>
      <w:r>
        <w:t>и задвижек на их обводах;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внести плату за подключение в размере и в сроки, которые установлены договором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47. Заявитель имеет право получить в случаях и в порядке, которые установлены договором о подключении, информацию о ходе выполнения п</w:t>
      </w:r>
      <w:r>
        <w:t>редусмотренных указанным договором мероприятий по созданию (реконструкции) тепловых сетей.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48. Исполнитель осуществляет контроль за выполнением мероприятий по подключению без взимания </w:t>
      </w:r>
      <w:r>
        <w:lastRenderedPageBreak/>
        <w:t>дополнительной платы.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49. До начала подачи тепловой энергии, теплоносите</w:t>
      </w:r>
      <w:r>
        <w:t>ля заявитель: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заключает договор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предъявляет в случаях, установленных нормативными правовыми актами, объекты теплоснабжения и теплопотребляющие установки, подключаемые к системам теплоснабжения, для осмотра и допуска к эксплуатации федеральн</w:t>
      </w:r>
      <w:r>
        <w:t>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50. Осуществление подключения завершается составлением и подписанием обеими сторонами под</w:t>
      </w:r>
      <w:r>
        <w:t>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</w:t>
      </w:r>
      <w:r>
        <w:t xml:space="preserve">ении) объекта к системе теплоснабжения по форме согласно </w:t>
      </w:r>
      <w:hyperlink w:anchor="Par526" w:tooltip="                                    АКТ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51. В перечень индивидуальных квартирных источников тепловой энергии, которые запрещается использовать для отоплени</w:t>
      </w:r>
      <w:r>
        <w:t>я жилых помещений в многоквартирных домах при наличии осуществленного в надлежащем порядке подключения к системам теплоснабжения, за исключением случаев, определенных схемой теплоснабжения, входят источники тепловой энергии, работающие на природном газе, н</w:t>
      </w:r>
      <w:r>
        <w:t>е отвечающие следующим требованиям: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наличие закрытой (герметичной) камеры сгорания;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наличие автоматики безопасности, обеспечивающей прекращение подачи топлива при прекращении подачи электрической энергии, при неисправности цепей защиты, при погасании</w:t>
      </w:r>
      <w:r>
        <w:t xml:space="preserve"> пламени горелки, при падении давления теплоносителя ниже предельно допустимого значения, при достижении предельно допустимой температуры теплоносителя, а также при нарушении дымоудаления;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температура теплоносителя - до 95 градусов Цельсия;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г) давление </w:t>
      </w:r>
      <w:r>
        <w:t>теплоносителя - до 1 МПа.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51(1). Для целей, предусмотренных настоящими Правилами, при реализации программы реновации жилищного фонда в г. Москве заявителем признается лицо, оказывающее содействие в выполнении инженерных изысканий, подготовке проектной доку</w:t>
      </w:r>
      <w:r>
        <w:t xml:space="preserve">ментации, строительстве, реконструкции объектов капитального строительства в соответствии со </w:t>
      </w:r>
      <w:hyperlink r:id="rId26" w:tooltip="Закон РФ от 15.04.1993 N 4802-1 (ред. от 27.06.2019) &quot;О статусе столицы Российской Федерации&quot;{КонсультантПлюс}" w:history="1">
        <w:r>
          <w:rPr>
            <w:color w:val="0000FF"/>
          </w:rPr>
          <w:t>статьей 7.7</w:t>
        </w:r>
      </w:hyperlink>
      <w:r>
        <w:t xml:space="preserve"> Закона Российской Федерации "О статусе столицы Российской Федерации". При реализации программы реновации жилищного фонда в г. Мос</w:t>
      </w:r>
      <w:r>
        <w:t xml:space="preserve">кве в случае отсутствия правоустанавливающих документов, подтверждающих права заявителя на земельный участок, заявитель предоставляет копию утвержденной в установленном </w:t>
      </w:r>
      <w:hyperlink r:id="rId27" w:tooltip="&quot;Земельный кодекс Российской Федерации&quot; от 25.10.2001 N 136-ФЗ (ред. от 02.08.2019){КонсультантПлюс}" w:history="1">
        <w:r>
          <w:rPr>
            <w:color w:val="0000FF"/>
          </w:rPr>
          <w:t>порядке</w:t>
        </w:r>
      </w:hyperlink>
      <w:r>
        <w:t xml:space="preserve"> схемы расположения земельного участка или земельных участков на кадастров</w:t>
      </w:r>
      <w:r>
        <w:t>ом плане территории.</w:t>
      </w:r>
    </w:p>
    <w:p w:rsidR="00000000" w:rsidRDefault="001A2C24">
      <w:pPr>
        <w:pStyle w:val="ConsPlusNormal"/>
        <w:jc w:val="both"/>
      </w:pPr>
      <w:r>
        <w:t xml:space="preserve">(п. 51(1) введен </w:t>
      </w:r>
      <w:hyperlink r:id="rId28" w:tooltip="Постановление Правительства РФ от 15.05.2019 N 596 &quot;О внесении изменения в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15.05.2019 N 596)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Title"/>
        <w:jc w:val="center"/>
        <w:outlineLvl w:val="1"/>
      </w:pPr>
      <w:bookmarkStart w:id="21" w:name="Par255"/>
      <w:bookmarkEnd w:id="21"/>
      <w:r>
        <w:t>II. Особенности подключения при уступке права</w:t>
      </w:r>
    </w:p>
    <w:p w:rsidR="00000000" w:rsidRDefault="001A2C24">
      <w:pPr>
        <w:pStyle w:val="ConsPlusTitle"/>
        <w:jc w:val="center"/>
      </w:pPr>
      <w:r>
        <w:t>на использование мощности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ind w:firstLine="540"/>
        <w:jc w:val="both"/>
      </w:pPr>
      <w:r>
        <w:t>52. Потребители, теплопотребляющие установки которых подключены в надлежащем порядке к системе теплоснабжения, вправе сниж</w:t>
      </w:r>
      <w:r>
        <w:t>ать тепловую нагрузку добровольно и при условии отсутствия технических ограничений уступать право на использование мощности иным лицам (потребителям), заинтересованным в подключении (далее - новый потребитель).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Снижение тепловой нагрузки должно осуществляться с учетом положений законодательства Российской Федерации об установлении, изменении (пересмотре) тепловых нагрузок.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53. Уступка права на использование мощности может быть осуществлена в отношении той же точк</w:t>
      </w:r>
      <w:r>
        <w:t xml:space="preserve">и присоединения, в которой подключены теплопотребляющие установки лица, уступающего право на </w:t>
      </w:r>
      <w:r>
        <w:lastRenderedPageBreak/>
        <w:t>использование мощности, и только по тому же виду теплоносителя.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Техническая возможность подключения с использованием уступки права на использование мощности в иной</w:t>
      </w:r>
      <w:r>
        <w:t xml:space="preserve"> точке присоединения определяется теплоснабжающей (теплосетевой) организацией.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54. Уступка права осуществляется путем: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заключения потребителем, ранее подключенным к системе теплоснабжения, и новым потребителем в установленном порядке соглашения об уступке </w:t>
      </w:r>
      <w:r>
        <w:t>права на использование мощности;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заключения новым потребителем и исполнителем договора о подключении.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2" w:name="Par265"/>
      <w:bookmarkEnd w:id="22"/>
      <w:r>
        <w:t xml:space="preserve">55. Новый потребитель направляет заявку на подключение организации, к тепловым сетям которой подключены теплопринимающие установки указанного </w:t>
      </w:r>
      <w:r>
        <w:t>лица.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 заявке на подключение помимо сведений, предусмотренных </w:t>
      </w:r>
      <w:hyperlink w:anchor="Par132" w:tooltip="25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" w:history="1">
        <w:r>
          <w:rPr>
            <w:color w:val="0000FF"/>
          </w:rPr>
          <w:t>пунктом 25</w:t>
        </w:r>
      </w:hyperlink>
      <w:r>
        <w:t xml:space="preserve"> настоящих Правил,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</w:t>
      </w:r>
      <w:r>
        <w:t>сти.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К указанной заявке помимо документов, предусмотренных </w:t>
      </w:r>
      <w:hyperlink w:anchor="Par149" w:tooltip="26. К заявке о подключении к системе теплоснабжения прилагаются следующие документы:" w:history="1">
        <w:r>
          <w:rPr>
            <w:color w:val="0000FF"/>
          </w:rPr>
          <w:t>пунктом 26</w:t>
        </w:r>
      </w:hyperlink>
      <w:r>
        <w:t xml:space="preserve"> настоящих Правил, прилагаются копии акта о подключении или иных документо</w:t>
      </w:r>
      <w:r>
        <w:t xml:space="preserve">в, подтверждающих параметры подключения, заверенная сторонами копия соглашения об уступке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 лица мощности </w:t>
      </w:r>
      <w:r>
        <w:t>в пределах зоны действия источника тепловой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56. В соглашении об уступке права на использование мощности предусматриваются следующие обязательства лица (лиц), которое уступает право на использование мощности: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выполнение технических действий, обеспе</w:t>
      </w:r>
      <w:r>
        <w:t>чивающих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внесение изменений в документы, предусматривающие размер подключенной тепловой нагрузки лица (лиц), уступающего право на использование мощности, в срок до осуществления фактического подключения теплопотребляющих установок нового потре</w:t>
      </w:r>
      <w:r>
        <w:t>бителя.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если новый потребитель в дальнейшем не осуществит подключение объекта по каким-либо причинам, право на использование мощности может быть по решению сторон возвращено лицу, которое уступило этому новому потребителю право на использование мо</w:t>
      </w:r>
      <w:r>
        <w:t>щности, путем внесения изменений в соглашение об уступке права на использование мощности.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57. Любое лицо, заинтересованное в перераспределении в свою пользу мощности, используемой другими лицами, вправе при наличии письменного согласия этих лиц обратиться </w:t>
      </w:r>
      <w:r>
        <w:t>с запросом в теплоснабжающую или теплосетевую организацию, к тепловым сетям или источникам тепловой энергии которой подключены или могут быть подключены его объекты, за расчетом стоимости подключения по индивидуальному проекту и определением наличия технич</w:t>
      </w:r>
      <w:r>
        <w:t>еских ограничений на перераспределение мощности (далее - запрос).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запросе указываются: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наименование лица, которое может уступить право на использование мощности (с указанием местонахождения теплопринимающих установок, точек подключения и уступаемой мощно</w:t>
      </w:r>
      <w:r>
        <w:t>сти);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наименование нового потребителя с указанием местонахождения подключаемого объекта, точек подключения и объема уступаемой мощности.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3" w:name="Par276"/>
      <w:bookmarkEnd w:id="23"/>
      <w:r>
        <w:t>58. Теплоснабжающая или теплосетевая организация в течение 30 дней со дня получения запроса представляет ли</w:t>
      </w:r>
      <w:r>
        <w:t>цу, направившему запрос, в письменном виде информацию, содержащую расчет размера платы за подключение в индивидуальном порядке, сведения о точках подключения и информацию о наличии или об отсутствии технических ограничений на перераспределение мощности.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Ук</w:t>
      </w:r>
      <w:r>
        <w:t>азанная информация представляется на безвозмездной основе.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59. Установление платы за подключение в индивидуальном порядке осуществляется на основании обращения исполнителя, согласованного с заявителем.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60. К техническим ограничениям на перераспределение мо</w:t>
      </w:r>
      <w:r>
        <w:t>щности относятся: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недостаточность пропускной способности тепловых сетей;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недопустимое нарушение качества и надежности теплоснабжения иных потребителей, включая повышение давления в обратном трубопроводе тепловой сети выше предельно допустимого.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61. К отнош</w:t>
      </w:r>
      <w:r>
        <w:t>ениям,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мощности, применяются положения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62. Теплоснабжающая или теплосетевая организация вправе отка</w:t>
      </w:r>
      <w:r>
        <w:t xml:space="preserve">зать в представлении информации, указанной в </w:t>
      </w:r>
      <w:hyperlink w:anchor="Par276" w:tooltip="58. Теплоснабжающая или теплосетевая организация в течение 30 дней со дня получения запроса представляет лицу, направившему запрос, в письменном виде информацию, содержащую расчет размера платы за подключение в индивидуальном порядке, сведения о точках подключения и информацию о наличии или об отсутствии технических ограничений на перераспределение мощности." w:history="1">
        <w:r>
          <w:rPr>
            <w:color w:val="0000FF"/>
          </w:rPr>
          <w:t>пункте 58</w:t>
        </w:r>
      </w:hyperlink>
      <w:r>
        <w:t xml:space="preserve"> настоящих Правил, и (или) заключении договора о подключении с новым </w:t>
      </w:r>
      <w:r>
        <w:t>потребителем по следующим основаниям: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заявка и (или) запрос поданы в организацию, не владеющую тепловыми сетями или источниками тепловой энергии, к которым подключены теплопринимающие установки лица (лиц), уступающего право на использование мощности;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</w:t>
      </w:r>
      <w:r>
        <w:t xml:space="preserve"> заявка и (или) запрос не содержат сведения и (или) документы, установленные </w:t>
      </w:r>
      <w:hyperlink w:anchor="Par265" w:tooltip="55. Новый потребитель направляет заявку на подключение организации, к тепловым сетям которой подключены теплопринимающие установки указанного лица." w:history="1">
        <w:r>
          <w:rPr>
            <w:color w:val="0000FF"/>
          </w:rPr>
          <w:t>пункто</w:t>
        </w:r>
        <w:r>
          <w:rPr>
            <w:color w:val="0000FF"/>
          </w:rPr>
          <w:t>м 55</w:t>
        </w:r>
      </w:hyperlink>
      <w:r>
        <w:t xml:space="preserve"> настоящих Правил, либо содержат недостоверные сведения;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в заверенной копии заключенного соглашения об усту</w:t>
      </w:r>
      <w:r>
        <w:t>пке права на использование мощности не предусмотрены обязательства лица (лиц), подключенная мощность теплопотребляющих установок которого перераспределяется, по выполнению технических действий, обеспечивающих подключение, и (или) по внесению в документы из</w:t>
      </w:r>
      <w:r>
        <w:t>менений,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Title"/>
        <w:jc w:val="center"/>
        <w:outlineLvl w:val="1"/>
      </w:pPr>
      <w:r>
        <w:t>III. Особенности подключения к системам теплоснабжения</w:t>
      </w:r>
    </w:p>
    <w:p w:rsidR="00000000" w:rsidRDefault="001A2C24">
      <w:pPr>
        <w:pStyle w:val="ConsPlusTitle"/>
        <w:jc w:val="center"/>
      </w:pPr>
      <w:r>
        <w:t>в ценовых зонах теплоснабже</w:t>
      </w:r>
      <w:r>
        <w:t>ния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  <w:r>
        <w:t xml:space="preserve">63. Подключение к системам теплоснабжения в ценовых зонах теплоснабжения осуществляется в порядке, установленном настоящими Правилами, с учетом особенностей, определенных настоящим разделом и Федеральным </w:t>
      </w:r>
      <w:hyperlink r:id="rId29" w:tooltip="Федеральный закон от 27.07.2010 N 190-ФЗ (ред. от 29.07.2018) &quot;О теплоснабжении&quot;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отношении ценовых зон теплосна</w:t>
      </w:r>
      <w:r>
        <w:t xml:space="preserve">бжения </w:t>
      </w:r>
      <w:hyperlink w:anchor="Par72" w:tooltip="3. Договор о подключении к системе теплоснабжения (далее - договор о подключении) является публичным для теплоснабжающих организаций, теплосетевых организаций, в том числе единой теплоснабжающей организации." w:history="1">
        <w:r>
          <w:rPr>
            <w:color w:val="0000FF"/>
          </w:rPr>
          <w:t>пункты 3</w:t>
        </w:r>
      </w:hyperlink>
      <w:r>
        <w:t xml:space="preserve"> - </w:t>
      </w:r>
      <w:hyperlink w:anchor="Par86" w:tooltip="6. В случае если для подключения объекта требуется создание и (или) модернизация (реконструкция) тепловых сетей или источников тепловой энергии, принадлежащих на праве собственности или на ином законном основании смежным организациям, в целях изменения их тепловой мощности для обеспечения требуемой заявителем тепловой нагрузки,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..." w:history="1">
        <w:r>
          <w:rPr>
            <w:color w:val="0000FF"/>
          </w:rPr>
          <w:t>6</w:t>
        </w:r>
      </w:hyperlink>
      <w:r>
        <w:t xml:space="preserve">, </w:t>
      </w:r>
      <w:hyperlink w:anchor="Par115" w:tooltip="16.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" w:history="1">
        <w:r>
          <w:rPr>
            <w:color w:val="0000FF"/>
          </w:rPr>
          <w:t>16</w:t>
        </w:r>
      </w:hyperlink>
      <w:r>
        <w:t xml:space="preserve">, </w:t>
      </w:r>
      <w:hyperlink w:anchor="Par121" w:tooltip="18. В случае отсутствия технической возможности подключения и выбора заявителем процедуры подключения в порядке, предусмотренном абзацем третьим пункта 16 настоящих Правил,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с предл..." w:history="1">
        <w:r>
          <w:rPr>
            <w:color w:val="0000FF"/>
          </w:rPr>
          <w:t>18</w:t>
        </w:r>
      </w:hyperlink>
      <w:r>
        <w:t xml:space="preserve"> - </w:t>
      </w:r>
      <w:hyperlink w:anchor="Par131" w:tooltip="24. К иным возможностям теплоснабжения подключаемого объекта относится, в частности, возможность его подключения к системе теплоснабжения в случае снижения тепловой нагрузки потребителями, объекты которых ранее были подключены к системе теплоснабжения, в порядке, установленном разделом II настоящих Правил." w:history="1">
        <w:r>
          <w:rPr>
            <w:color w:val="0000FF"/>
          </w:rPr>
          <w:t>24</w:t>
        </w:r>
      </w:hyperlink>
      <w:r>
        <w:t xml:space="preserve">, </w:t>
      </w:r>
      <w:hyperlink w:anchor="Par164" w:tooltip="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w:anchor="Par166" w:tooltip="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..." w:history="1">
        <w:r>
          <w:rPr>
            <w:color w:val="0000FF"/>
          </w:rPr>
          <w:t>шестой пункта 28</w:t>
        </w:r>
      </w:hyperlink>
      <w:r>
        <w:t xml:space="preserve">, </w:t>
      </w:r>
      <w:hyperlink w:anchor="Par171" w:tooltip="31. Договор о подключении содержит следующие существенные условия:" w:history="1">
        <w:r>
          <w:rPr>
            <w:color w:val="0000FF"/>
          </w:rPr>
          <w:t>пункты 31</w:t>
        </w:r>
      </w:hyperlink>
      <w:r>
        <w:t xml:space="preserve">, </w:t>
      </w:r>
      <w:hyperlink w:anchor="Par214" w:tooltip="38. В случае если подключение осуществляется исполнителем, не являющимся единой теплоснабжающей организацией, исполнитель осуществляет согласование 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." w:history="1">
        <w:r>
          <w:rPr>
            <w:color w:val="0000FF"/>
          </w:rPr>
          <w:t>38</w:t>
        </w:r>
      </w:hyperlink>
      <w:r>
        <w:t xml:space="preserve"> - </w:t>
      </w:r>
      <w:hyperlink w:anchor="Par219" w:tooltip="40. В случае если заявитель не внес очередной платеж в порядке, установленном пунктом 39 настоящих Правил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" w:history="1">
        <w:r>
          <w:rPr>
            <w:color w:val="0000FF"/>
          </w:rPr>
          <w:t>40</w:t>
        </w:r>
      </w:hyperlink>
      <w:r>
        <w:t xml:space="preserve"> и </w:t>
      </w:r>
      <w:hyperlink w:anchor="Par222" w:tooltip="42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" w:history="1">
        <w:r>
          <w:rPr>
            <w:color w:val="0000FF"/>
          </w:rPr>
          <w:t>42</w:t>
        </w:r>
      </w:hyperlink>
      <w:r>
        <w:t xml:space="preserve"> настоящих Правил не применяются.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64. Подключение к системе теплоснабжения в ценовых зонах теплоснабжения осуществляется единой теплоснабжающей организацией в системе теплоснабжения, для подключения к которой подана заявка о подключении</w:t>
      </w:r>
      <w:r>
        <w:t>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Лица, заинтересованные в подключении к системе теплоснабжения, обращаются в единую теплоснабжающую организацию для заключения договора о подключении (технологическом присоединении) к системе теплоснабжения в ценовых зонах теплоснабжения (далее - договор </w:t>
      </w:r>
      <w:r>
        <w:t>о подключении в ценовых зонах теплоснабжения).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мероприятий, необходимых для осуществления такого подключения, в том чи</w:t>
      </w:r>
      <w:r>
        <w:t>сле мероприятий по урегулированию отношений с теплосетевыми и (или) теплоснабжающими организациями, в случае если подключение осуществляется непосредственно к принадлежащим им объектам тепловой сети и (или) источникам тепловой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Единая теплоснабжающ</w:t>
      </w:r>
      <w:r>
        <w:t>ая организация выступает исполнителем по договору о подключении в ценовых зонах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Не допускается отказ заявителю, в том числе застройщику, в подключении теплопотребляющих установок, находящихся в пределах 200 метров от устройств тепловой сети</w:t>
      </w:r>
      <w:r>
        <w:t>, к которой осуществляется (планируется) подключение.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65. Единая теплоснабжающая организация осуществляет выбор объекта теплоснабжения, принадлежащего на праве собственности и (или) на ином законном основании теплоснабжающей организации или теплосетевой ор</w:t>
      </w:r>
      <w:r>
        <w:t>ганизации, в зоне эксплуатационной ответственности которых находятся планируемые к подключению теплопотребляющие установки заявителя, к которому планируется непосредственное подключение, исходя из минимизации стоимости подключения и стоимости тепловой энер</w:t>
      </w:r>
      <w:r>
        <w:t>гии (мощности).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Уведомление должно содержать возможный вариант подклю</w:t>
      </w:r>
      <w:r>
        <w:t>чения при выполнении мероприятий, обеспечивающих техническую возможность подключения, с последующим внесением в установленном порядке соответствующих изменений в схему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66. Договор о подключении в ценовых зонах теплоснабжения содержит следую</w:t>
      </w:r>
      <w:r>
        <w:t>щие существенные условия: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срок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размер платы за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порядок и сроки внесения заявителем</w:t>
      </w:r>
      <w:r>
        <w:t xml:space="preserve"> платы за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размер и виды тепловой нагрузки подключаемого объекта;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е) местоположение точек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ж) условия и порядок подключения внутриплощадочных и (или) внутридомовых сетей и оборудования подключаемого объекта к системе теплоснабжен</w:t>
      </w:r>
      <w:r>
        <w:t>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з) обязательства заявителя по оборудованию подключаемого объекта приборами учета тепловой энергии и теплоносителя;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и) ответственность сторон за неисполнение либо за ненадлежащее исполнение договора о подключении в ценовых зонах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к) услов</w:t>
      </w:r>
      <w:r>
        <w:t>ия отказа сторон от исполнения договора о подключении в ценовых зонах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л) обязательства единой теплос</w:t>
      </w:r>
      <w:r>
        <w:t>набжающей организации по реализации мероприятий по урегулированию отношений с теплосетевыми и (или) теплоснабжающими организациями, в случае если подключение осуществляется непосредственно к принадлежащим им объектам тепловой сети и (или) источникам теплов</w:t>
      </w:r>
      <w:r>
        <w:t>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4" w:name="Par313"/>
      <w:bookmarkEnd w:id="24"/>
      <w:r>
        <w:t xml:space="preserve">67.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договора, установленных </w:t>
      </w:r>
      <w:hyperlink r:id="rId30" w:tooltip="Постановление Правительства РФ от 08.08.2012 N 808 (ред. от 22.05.2019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утвержденными постановлением Прав</w:t>
      </w:r>
      <w:r>
        <w:t>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Федерации", в случае подключения теплопотребляющих установок к источнику теплов</w:t>
      </w:r>
      <w:r>
        <w:t xml:space="preserve">ой энергии непосредственно или </w:t>
      </w:r>
      <w:r>
        <w:lastRenderedPageBreak/>
        <w:t>через тепловую сеть, которая принадлежит на праве собственности и (или) на ином законном основании теплоснабжающей организации или заявителю, в том числе застройщику, или строительство которой необходимо для обеспечения техни</w:t>
      </w:r>
      <w:r>
        <w:t>ческой возможности подключения, при условии, что к такой тепловой сети не присоединены теплопотребляющие установки иных потребителей.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68. Стороны договора о подключении в ценовых зонах теплоснабжения, за исключением случая, предусмотренного </w:t>
      </w:r>
      <w:hyperlink w:anchor="Par313" w:tooltip="67.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, установленных Правилами организации теплоснабжения в Российской Федерации, утвержденными постановлением Правительства Российской Федерации от 8 августа 2012 г. N 808 &quot;Об организации теплоснабжения в Российской Федерации и о внесении изменений в некоторые акты Правительства Российской Федерации&quot;, в случае подключения теплопотребляющи..." w:history="1">
        <w:r>
          <w:rPr>
            <w:color w:val="0000FF"/>
          </w:rPr>
          <w:t>пунктом 67</w:t>
        </w:r>
      </w:hyperlink>
      <w:r>
        <w:t xml:space="preserve"> настоящих Правил, вправе по соглашению сторон включить в него обязательства по заключению договора теплоснабжения с указанием существенных условий такого договора, установленных </w:t>
      </w:r>
      <w:hyperlink r:id="rId31" w:tooltip="Постановление Правительства РФ от 08.08.2012 N 808 (ред. от 22.05.2019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указанными в </w:t>
      </w:r>
      <w:hyperlink w:anchor="Par313" w:tooltip="67.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, установленных Правилами организации теплоснабжения в Российской Федерации, утвержденными постановлением Правительства Российской Федерации от 8 августа 2012 г. N 808 &quot;Об организации теплоснабжения в Российской Федерации и о внесении изменений в некоторые акты Правительства Российской Федерации&quot;, в случае подключения теплопотребляющи..." w:history="1">
        <w:r>
          <w:rPr>
            <w:color w:val="0000FF"/>
          </w:rPr>
          <w:t>пункте 67</w:t>
        </w:r>
      </w:hyperlink>
      <w:r>
        <w:t xml:space="preserve">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69. В случае если для осуществления подключения требуется выполнение работ на объектах тепловой сети, принадлежащих теплосетевой организации, срок направления проекта договора о подключении в ценовых зонах теплоснабжения увел</w:t>
      </w:r>
      <w:r>
        <w:t>ичивается на срок включения в договор оказания услуг по передаче тепловой энергии, теплоносителя условий о порядке и сроках осуществления работ по подключению теплопотребляющих установок и (или) источников тепловой энергии на объектах тепловой сети, принад</w:t>
      </w:r>
      <w:r>
        <w:t>лежащих теплосетевой организации.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70. Нормативный срок подключения не может превышать 18 ме</w:t>
      </w:r>
      <w:r>
        <w:t>сяцев со дня заключения договора о подключении в ценовых зонах теплоснабжения, если более длительные сроки не указаны в заявке заявителя.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 случае если в схеме теплоснабжения для выполнения мероприятий, направленных на обеспечение подключения, а также для </w:t>
      </w:r>
      <w:r>
        <w:t>обеспечения технической возможности подключения указаны более длительные сроки, срок подключения не должен превышать 3 лет.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Срок подключения, указанный в договоре о подключении в ценовых зонах теплоснабжения, может быть продлен по соглашению сторон.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71. Пл</w:t>
      </w:r>
      <w:r>
        <w:t>ата за подключение в ценовых зонах теплоснабжения устанавливается по соглашению сторон.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72. В случае если заявитель и единая теплоснабжающая организация не достигли соглашения о размере платы за подключение к системе теплоснабжения, размер платы за подключ</w:t>
      </w:r>
      <w:r>
        <w:t xml:space="preserve">ение определяется органом регулирования в порядке, установленном </w:t>
      </w:r>
      <w:hyperlink r:id="rId32" w:tooltip="Федеральный закон от 27.07.2010 N 190-ФЗ (ред. от 29.07.2018) &quot;О теплоснабжении&quot;{КонсультантПлюс}" w:history="1">
        <w:r>
          <w:rPr>
            <w:color w:val="0000FF"/>
          </w:rPr>
          <w:t>частями 8</w:t>
        </w:r>
      </w:hyperlink>
      <w:r>
        <w:t xml:space="preserve"> - </w:t>
      </w:r>
      <w:hyperlink r:id="rId33" w:tooltip="Федеральный закон от 27.07.2010 N 190-ФЗ (ред. от 29.07.2018) &quot;О теплоснабжении&quot;{КонсультантПлюс}" w:history="1">
        <w:r>
          <w:rPr>
            <w:color w:val="0000FF"/>
          </w:rPr>
          <w:t>12 статьи 14</w:t>
        </w:r>
      </w:hyperlink>
      <w:r>
        <w:t xml:space="preserve"> Федерального закона "О теплоснабжении", а также </w:t>
      </w:r>
      <w:hyperlink r:id="rId34" w:tooltip="Постановление Правительства РФ от 22.10.2012 N 1075 (ред. от 26.04.2019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{КонсультантПлюс}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 и </w:t>
      </w:r>
      <w:hyperlink r:id="rId35" w:tooltip="Постановление Правительства РФ от 22.10.2012 N 1075 (ред. от 26.04.2019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{КонсультантПлюс}" w:history="1">
        <w:r>
          <w:rPr>
            <w:color w:val="0000FF"/>
          </w:rPr>
          <w:t>Правилами</w:t>
        </w:r>
      </w:hyperlink>
      <w:r>
        <w:t xml:space="preserve"> регулирования цен (тарифов)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73.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теплоснабжения, в состав платы за п</w:t>
      </w:r>
      <w:r>
        <w:t>одключение, устанавливаемой органом регулирования, включаются средства для компенсации регулируемой организации расходов, подлежащих учету при установлении индивидуальной платы за подключение.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Title"/>
        <w:jc w:val="center"/>
        <w:outlineLvl w:val="1"/>
      </w:pPr>
      <w:r>
        <w:t>IV. Восстановление (переоформление) условий подключения</w:t>
      </w:r>
    </w:p>
    <w:p w:rsidR="00000000" w:rsidRDefault="001A2C24">
      <w:pPr>
        <w:pStyle w:val="ConsPlusTitle"/>
        <w:jc w:val="center"/>
      </w:pPr>
      <w:r>
        <w:t>к сист</w:t>
      </w:r>
      <w:r>
        <w:t>емам теплоснабжения в поселениях, городских округах,</w:t>
      </w:r>
    </w:p>
    <w:p w:rsidR="00000000" w:rsidRDefault="001A2C24">
      <w:pPr>
        <w:pStyle w:val="ConsPlusTitle"/>
        <w:jc w:val="center"/>
      </w:pPr>
      <w:r>
        <w:t>отнесенных к ценовым зонам теплоснабжения</w:t>
      </w:r>
    </w:p>
    <w:p w:rsidR="00000000" w:rsidRDefault="001A2C24">
      <w:pPr>
        <w:pStyle w:val="ConsPlusNormal"/>
        <w:jc w:val="center"/>
      </w:pPr>
      <w:r>
        <w:t xml:space="preserve">(введен </w:t>
      </w:r>
      <w:hyperlink r:id="rId36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22.05.2019 N 637)</w:t>
      </w:r>
    </w:p>
    <w:p w:rsidR="00000000" w:rsidRDefault="001A2C24">
      <w:pPr>
        <w:pStyle w:val="ConsPlusNormal"/>
        <w:jc w:val="both"/>
      </w:pPr>
    </w:p>
    <w:p w:rsidR="00000000" w:rsidRDefault="001A2C24">
      <w:pPr>
        <w:pStyle w:val="ConsPlusNormal"/>
        <w:ind w:firstLine="540"/>
        <w:jc w:val="both"/>
      </w:pPr>
      <w:r>
        <w:t>74. Восстановление (переоформление) условий подключения осуществляется в целях указания в них сведений о значениях параметров качества теплоснабжения и (или) параметров, отражающих допустимые пере</w:t>
      </w:r>
      <w:r>
        <w:t>рывы в теплоснабжении, в точках подключения к тепловой сети для их использования при рассмотрении органами местного самоуправления разногласий, возникающих между единой теплоснабжающей организацией и потребителем тепловой энергии при определении в договоре</w:t>
      </w:r>
      <w:r>
        <w:t xml:space="preserve"> теплоснабжения значений параметров качества теплоснабжения и (или) параметров, отражающих допустимые перерывы в теплоснабжении.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75. Восстановление (переоформление) условий подключения осуществляется на основании обращения в единую теплоснабжающую организа</w:t>
      </w:r>
      <w:r>
        <w:t>цию заявителя в целях переоформления условий подключения с заявлением о переоформлении условий подключения.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76. В заявлении о переоформлении условий подключения указываются следующие сведения: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реквизиты заявителя в целях переоформления условий подключен</w:t>
      </w:r>
      <w:r>
        <w:t xml:space="preserve">ия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</w:t>
      </w:r>
      <w:r>
        <w:t>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 Российской Федерации);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наименование и место нахождения теплопотребляющих установок;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мес</w:t>
      </w:r>
      <w:r>
        <w:t>то нахождения (адрес регистрации) заявителя на переоформление условий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реквизиты условий подключения, которые надо восстановить (переоформить) (при наличии);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реквизиты договора теплоснабжения (номер, дата заключения, наименование и сторон</w:t>
      </w:r>
      <w:r>
        <w:t>ы договора).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5" w:name="Par336"/>
      <w:bookmarkEnd w:id="25"/>
      <w:r>
        <w:t>77. К заявлению о переоформлении условий подключения прилагаются следующие документы: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копии правоустанавливающих документов,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участок, права на которые не зарегистрированы в Едином государств</w:t>
      </w:r>
      <w:r>
        <w:t xml:space="preserve">енном реестре недвижимости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</w:t>
      </w:r>
      <w:r>
        <w:t>реестра недвижимости);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доверенность или иные документы, подтверждающие полномочия лица, действующего от имени заявителя в целях переоформления условий подключения (в случае если заявка подается в адрес исполнителя представителем заявителя в целях переоф</w:t>
      </w:r>
      <w:r>
        <w:t>ормления условий подключения), обратившегося с заявлением о переоформлении условий подключения;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6" w:name="Par339"/>
      <w:bookmarkEnd w:id="26"/>
      <w:r>
        <w:t>в) копия ранее полученных условий подключения, в том числе оформленных на предыдущего собственника или иного законного владельца теплопотребляющих у</w:t>
      </w:r>
      <w:r>
        <w:t>становок, ранее подключенных к системам теплоснабжения (при наличии);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7" w:name="Par340"/>
      <w:bookmarkEnd w:id="27"/>
      <w:r>
        <w:t>г) копия ранее полученных технических условий подключения объекта капитального строительства к сети инженерно-технического обеспечения в сфере теплоснабжения, в том числе офо</w:t>
      </w:r>
      <w:r>
        <w:t>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копия акта о подключении объекта к системе теплоснабжения, содержащего информацию о разграничении</w:t>
      </w:r>
      <w:r>
        <w:t xml:space="preserve"> балансовой принадлежности тепловых сетей и разграничении эксплуатационной ответственности сторон (при наличии);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8" w:name="Par342"/>
      <w:bookmarkEnd w:id="28"/>
      <w:r>
        <w:t>е) копия проектной документации, за исключением случаев, когда в соответствии с законодательством Российской Федерации о градострои</w:t>
      </w:r>
      <w:r>
        <w:t>тельной деятельности разработка проектной документации не является обязательной (при наличии);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ж) в случае отсутствия документов, предусмотренных </w:t>
      </w:r>
      <w:hyperlink w:anchor="Par339" w:tooltip="в) копия ранее полученных условий подключения, в том числе офо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342" w:tooltip="е) копия проектной документац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ри наличии);" w:history="1">
        <w:r>
          <w:rPr>
            <w:color w:val="0000FF"/>
          </w:rPr>
          <w:t>"е"</w:t>
        </w:r>
      </w:hyperlink>
      <w:r>
        <w:t xml:space="preserve"> настоящего пункта, - копии иных документов и (или) сведения, подтверждающие факт подключения (технол</w:t>
      </w:r>
      <w:r>
        <w:t>огического присоединения) теплопотребляющих установок к системе теплоснабжения, включающие: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описание технических параметров теплопотребляющих установок;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ситуационный план расположения теплопотребляющих установок с привязкой к территории </w:t>
      </w:r>
      <w:r>
        <w:lastRenderedPageBreak/>
        <w:t xml:space="preserve">населенного пункта </w:t>
      </w:r>
      <w:r>
        <w:t>или элементам территориального деления в схеме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топографическую карту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</w:t>
      </w:r>
      <w:r>
        <w:t>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иные документы, подтверждающие факт подключения (технологического присоединения) теплопотреб</w:t>
      </w:r>
      <w:r>
        <w:t>ляющих установок к системе теплоснабжения (при наличии).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78. Копии документов, предусмотренных </w:t>
      </w:r>
      <w:hyperlink w:anchor="Par336" w:tooltip="77. К заявлению о переоформлении условий подключения прилагаются следующие документы:" w:history="1">
        <w:r>
          <w:rPr>
            <w:color w:val="0000FF"/>
          </w:rPr>
          <w:t>пунктом 77</w:t>
        </w:r>
      </w:hyperlink>
      <w:r>
        <w:t xml:space="preserve"> настоящих Правил, представляются в е</w:t>
      </w:r>
      <w:r>
        <w:t>диную теплоснабжающую организацию с предъявлением оригиналов, которыми располагает соответствующее лицо.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79. Заявитель в целях переоформления условий подключения и единая теплоснабжающая организация заключают договор о восстановлении (переоформлении) услов</w:t>
      </w:r>
      <w:r>
        <w:t>ий подключения к системе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80. В случае непредставления заявителем в целях переоформления условий подключения документов, указанных в </w:t>
      </w:r>
      <w:hyperlink w:anchor="Par339" w:tooltip="в) копия ранее полученных условий подключения, в том числе офо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" w:history="1">
        <w:r>
          <w:rPr>
            <w:color w:val="0000FF"/>
          </w:rPr>
          <w:t>подпункте "в" пункта 77</w:t>
        </w:r>
      </w:hyperlink>
      <w:r>
        <w:t xml:space="preserve"> настоящих Правил, и в случае, если его теплопотребляющие установки подключены к объектам тепло</w:t>
      </w:r>
      <w:r>
        <w:t>снабжения, не принадлежащим на праве собственности и (или) ином законном основании единой теплоснабжающей организации, единая теплоснабжающая организация не позднее 2 рабочих дней со дня получения заявления о переоформлении условий подключения направляет т</w:t>
      </w:r>
      <w:r>
        <w:t xml:space="preserve">еплоснабжающей организации или теплосетевой организации, к объектам теплоснабжения которых подключены соответствующие теплопотребляющие установки, запрос о представлении копий условий подключения. Теплоснабжающая организация или теплосетевая организация в </w:t>
      </w:r>
      <w:r>
        <w:t>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81. Единая теплоснабжающая организация проводит с участием заявителя в це</w:t>
      </w:r>
      <w:r>
        <w:t>лях переоформления условий подключения и теплоснабжающей организации и (или) теплосетевой организации, к объектам теплоснабжения которых подключены соответствующие теплопотребляющие установки, следующие мероприятия: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29" w:name="Par352"/>
      <w:bookmarkEnd w:id="29"/>
      <w:r>
        <w:t>а) осуществляет осмотр тепло</w:t>
      </w:r>
      <w:r>
        <w:t>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теплоснабжения;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30" w:name="Par353"/>
      <w:bookmarkEnd w:id="30"/>
      <w:r>
        <w:t>б) определяет значения параметров (давления, температуры) те</w:t>
      </w:r>
      <w:r>
        <w:t>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требованиями, установленными законодательством Российской Федерации;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</w:t>
      </w:r>
      <w:r>
        <w:t xml:space="preserve">) определяет иные условия подключения, указанные в </w:t>
      </w:r>
      <w:hyperlink w:anchor="Par197" w:tooltip="35. Условия подключения выдаются исполнителем вместе с проектом договора о подключении, являются его неотъемлемой частью и содержат следующие сведения:" w:history="1">
        <w:r>
          <w:rPr>
            <w:color w:val="0000FF"/>
          </w:rPr>
          <w:t>пункте 35</w:t>
        </w:r>
      </w:hyperlink>
      <w:r>
        <w:t xml:space="preserve"> настоящих Прави</w:t>
      </w:r>
      <w:r>
        <w:t xml:space="preserve">л (при отсутствии сведений об иных условиях подключения в документах, указанных в </w:t>
      </w:r>
      <w:hyperlink w:anchor="Par340" w:tooltip="г) копия ранее полученных технических условий подключения объекта капитального строительства к сети инженерно-технического обеспечения в сфере теплоснабжения, в том числе оформленных на предыдущего собственника или иного законного владельца теплопотребляющих установок, ранее подключенных к системам теплоснабжения (при наличии);" w:history="1">
        <w:r>
          <w:rPr>
            <w:color w:val="0000FF"/>
          </w:rPr>
          <w:t>подпункте "г"</w:t>
        </w:r>
      </w:hyperlink>
      <w:r>
        <w:t xml:space="preserve"> - </w:t>
      </w:r>
      <w:hyperlink w:anchor="Par342" w:tooltip="е) копия проектной документац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ри наличии);" w:history="1">
        <w:r>
          <w:rPr>
            <w:color w:val="0000FF"/>
          </w:rPr>
          <w:t>"е" пункта 77</w:t>
        </w:r>
      </w:hyperlink>
      <w:r>
        <w:t xml:space="preserve"> настоящих Правил);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31" w:name="Par355"/>
      <w:bookmarkEnd w:id="31"/>
      <w:r>
        <w:t>г) осуществля</w:t>
      </w:r>
      <w:r>
        <w:t>ет подготовку и направление заявителю в целях переоформления условий подключения восстановленных (переоформленных) условий подключения.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32" w:name="Par356"/>
      <w:bookmarkEnd w:id="32"/>
      <w:r>
        <w:t>82. В случае если заявителем в целях переоформления условий подключения были предоставлены документы, указан</w:t>
      </w:r>
      <w:r>
        <w:t xml:space="preserve">ные в </w:t>
      </w:r>
      <w:hyperlink w:anchor="Par342" w:tooltip="е) копия проектной документац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ри наличии);" w:history="1">
        <w:r>
          <w:rPr>
            <w:color w:val="0000FF"/>
          </w:rPr>
          <w:t>подпункте "е" пункта 77</w:t>
        </w:r>
      </w:hyperlink>
      <w:r>
        <w:t xml:space="preserve"> настоящих Правил, выполняются только мероприятия, указанные в </w:t>
      </w:r>
      <w:hyperlink w:anchor="Par353" w:tooltip="б) определяет значения параметров (давления, температуры)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, установленными законодательством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55" w:tooltip="г) осуществляет подготовку и направление заявителю в целях переоформления условий подключения восстановленных (переоформленных) условий подключения." w:history="1">
        <w:r>
          <w:rPr>
            <w:color w:val="0000FF"/>
          </w:rPr>
          <w:t>"г" пункта 81</w:t>
        </w:r>
      </w:hyperlink>
      <w:r>
        <w:t xml:space="preserve">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Срок проведения мероприятий, указанных в </w:t>
      </w:r>
      <w:hyperlink w:anchor="Par352" w:tooltip="а)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55" w:tooltip="г) осуществляет подготовку и направление заявителю в целях переоформления условий подключения восстановленных (переоформленных) условий подключения." w:history="1">
        <w:r>
          <w:rPr>
            <w:color w:val="0000FF"/>
          </w:rPr>
          <w:t>"г" пункта 81</w:t>
        </w:r>
      </w:hyperlink>
      <w:r>
        <w:t xml:space="preserve"> настоящих Правил, не может превышать 30 дней со дня получения заявления о переоформлении условий подключения. Срок проведения меропр</w:t>
      </w:r>
      <w:r>
        <w:t xml:space="preserve">иятий, указанных в </w:t>
      </w:r>
      <w:hyperlink w:anchor="Par353" w:tooltip="б) определяет значения параметров (давления, температуры)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, установленными законодательством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55" w:tooltip="г) осуществляет подготовку и направление заявителю в целях переоформления условий подключения восстановленных (переоформленных) условий подключения." w:history="1">
        <w:r>
          <w:rPr>
            <w:color w:val="0000FF"/>
          </w:rPr>
          <w:t>"г" пункта 81</w:t>
        </w:r>
      </w:hyperlink>
      <w:r>
        <w:t xml:space="preserve"> настоящих Правил, не может превышать 15 дней со дня получения заявления о переоформлении условий подключения.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В случае если теплоснабжающая организация или теплосетевая организация, к объектам котор</w:t>
      </w:r>
      <w:r>
        <w:t xml:space="preserve">ых подключены соответствующие теплопотребляющие установки, уклоняются от участия в мероприятиях, указанных в </w:t>
      </w:r>
      <w:hyperlink w:anchor="Par356" w:tooltip="82. В случае если заявителем в целях переоформления условий подключения были предоставлены документы, указанные в подпункте &quot;е&quot; пункта 77 настоящих Правил, выполняются только мероприятия, указанные в подпунктах &quot;б&quot; - &quot;г&quot; пункта 81 настоящих Правил." w:history="1">
        <w:r>
          <w:rPr>
            <w:color w:val="0000FF"/>
          </w:rPr>
          <w:t>абзаце первом</w:t>
        </w:r>
      </w:hyperlink>
      <w:r>
        <w:t xml:space="preserve"> настоящего пункта, единая теплоснабжающая организация выполняет такие мероприятия самостоятельно.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83. Восстановленные (переоформленные) условия подключения должны быть идентичны условиям, указанным в ранее выданных документах о подключении к системе теплоснабжения, в том числе в части величины тепловой нагрузки теплопотребляющих устройств, а также долж</w:t>
      </w:r>
      <w:r>
        <w:t>ны содержать значения параметров (давление, температура) теплоносителей и пределов их отклонений в точках подключения к тепловой сети с учетом роста нагрузок в системе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84. Заявитель в целях переоформления условий подключения подписывает вос</w:t>
      </w:r>
      <w:r>
        <w:t>становленные (переоформленные)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85. Заявитель в целях переоформления условий подключения обязан компенси</w:t>
      </w:r>
      <w:r>
        <w:t>ровать единой теплоснабжающей организации затраты на восстановление (переоформление) документов. При этом размер компенсации указанных затрат не может превышать 1000 рублей вне зависимости от количества документов, необходимых для восстановления (переоформ</w:t>
      </w:r>
      <w:r>
        <w:t>ления) условий подключения.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86. Единая теплоснабжающая организация осуществляет бессрочное хранение выданных условий подключения в бумажной и (или) электронной формах.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jc w:val="right"/>
        <w:outlineLvl w:val="1"/>
      </w:pPr>
      <w:r>
        <w:t>Приложение N 1</w:t>
      </w:r>
    </w:p>
    <w:p w:rsidR="00000000" w:rsidRDefault="001A2C24">
      <w:pPr>
        <w:pStyle w:val="ConsPlusNormal"/>
        <w:jc w:val="right"/>
      </w:pPr>
      <w:r>
        <w:t>к Правилам подключения</w:t>
      </w:r>
    </w:p>
    <w:p w:rsidR="00000000" w:rsidRDefault="001A2C24">
      <w:pPr>
        <w:pStyle w:val="ConsPlusNormal"/>
        <w:jc w:val="right"/>
      </w:pPr>
      <w:r>
        <w:t>(технологического присоединения)</w:t>
      </w:r>
    </w:p>
    <w:p w:rsidR="00000000" w:rsidRDefault="001A2C24">
      <w:pPr>
        <w:pStyle w:val="ConsPlusNormal"/>
        <w:jc w:val="right"/>
      </w:pPr>
      <w:r>
        <w:t>к системам теплоснабжения, включая</w:t>
      </w:r>
    </w:p>
    <w:p w:rsidR="00000000" w:rsidRDefault="001A2C24">
      <w:pPr>
        <w:pStyle w:val="ConsPlusNormal"/>
        <w:jc w:val="right"/>
      </w:pPr>
      <w:r>
        <w:t>правила недискриминационного</w:t>
      </w:r>
    </w:p>
    <w:p w:rsidR="00000000" w:rsidRDefault="001A2C24">
      <w:pPr>
        <w:pStyle w:val="ConsPlusNormal"/>
        <w:jc w:val="right"/>
      </w:pPr>
      <w:r>
        <w:t>доступа к услугам по подключению</w:t>
      </w:r>
    </w:p>
    <w:p w:rsidR="00000000" w:rsidRDefault="001A2C24">
      <w:pPr>
        <w:pStyle w:val="ConsPlusNormal"/>
        <w:jc w:val="right"/>
      </w:pPr>
      <w:r>
        <w:t>(технологическому присоединению)</w:t>
      </w:r>
    </w:p>
    <w:p w:rsidR="00000000" w:rsidRDefault="001A2C24">
      <w:pPr>
        <w:pStyle w:val="ConsPlusNormal"/>
        <w:jc w:val="right"/>
      </w:pPr>
      <w:r>
        <w:t>к системам теплоснабжения</w:t>
      </w:r>
    </w:p>
    <w:p w:rsidR="00000000" w:rsidRDefault="001A2C24">
      <w:pPr>
        <w:pStyle w:val="ConsPlusNormal"/>
        <w:jc w:val="right"/>
      </w:pPr>
    </w:p>
    <w:p w:rsidR="00000000" w:rsidRDefault="001A2C24">
      <w:pPr>
        <w:pStyle w:val="ConsPlusNormal"/>
        <w:jc w:val="right"/>
      </w:pPr>
      <w:r>
        <w:t>(форма)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nformat"/>
        <w:jc w:val="both"/>
      </w:pPr>
      <w:bookmarkStart w:id="33" w:name="Par379"/>
      <w:bookmarkEnd w:id="33"/>
      <w:r>
        <w:t xml:space="preserve">                                    АКТ</w:t>
      </w:r>
    </w:p>
    <w:p w:rsidR="00000000" w:rsidRDefault="001A2C24">
      <w:pPr>
        <w:pStyle w:val="ConsPlusNonformat"/>
        <w:jc w:val="both"/>
      </w:pPr>
      <w:r>
        <w:t xml:space="preserve">           о готовности внутриплощадоч</w:t>
      </w:r>
      <w:r>
        <w:t>ных и внутридомовых сетей</w:t>
      </w:r>
    </w:p>
    <w:p w:rsidR="00000000" w:rsidRDefault="001A2C24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:rsidR="00000000" w:rsidRDefault="001A2C24">
      <w:pPr>
        <w:pStyle w:val="ConsPlusNonformat"/>
        <w:jc w:val="both"/>
      </w:pPr>
      <w:r>
        <w:t xml:space="preserve">                          энергии и теплоносителя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   (наименование </w:t>
      </w:r>
      <w:r>
        <w:t>организации)</w:t>
      </w:r>
    </w:p>
    <w:p w:rsidR="00000000" w:rsidRDefault="001A2C24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000000" w:rsidRDefault="001A2C24">
      <w:pPr>
        <w:pStyle w:val="ConsPlusNonformat"/>
        <w:jc w:val="both"/>
      </w:pPr>
      <w:r>
        <w:t>действующего на осно</w:t>
      </w:r>
      <w:r>
        <w:t>вании 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000000" w:rsidRDefault="001A2C24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00000" w:rsidRDefault="001A2C24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:rsidR="00000000" w:rsidRDefault="001A2C24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                     </w:t>
      </w:r>
      <w:r>
        <w:t xml:space="preserve">  (ф.и.о. лица - представителя</w:t>
      </w:r>
    </w:p>
    <w:p w:rsidR="00000000" w:rsidRDefault="001A2C24">
      <w:pPr>
        <w:pStyle w:val="ConsPlusNonformat"/>
        <w:jc w:val="both"/>
      </w:pPr>
      <w:r>
        <w:t xml:space="preserve">                                                      заявителя)</w:t>
      </w:r>
    </w:p>
    <w:p w:rsidR="00000000" w:rsidRDefault="001A2C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A2C24">
      <w:pPr>
        <w:pStyle w:val="ConsPlusNonformat"/>
        <w:jc w:val="both"/>
      </w:pPr>
      <w:r>
        <w:lastRenderedPageBreak/>
        <w:t xml:space="preserve">                               (устава, доверенности, иных документов)</w:t>
      </w:r>
    </w:p>
    <w:p w:rsidR="00000000" w:rsidRDefault="001A2C24">
      <w:pPr>
        <w:pStyle w:val="ConsPlusNonformat"/>
        <w:jc w:val="both"/>
      </w:pPr>
      <w:r>
        <w:t>с другой стор</w:t>
      </w:r>
      <w:r>
        <w:t>оны, именуемые в дальнейшем сторонами, составили настоящий акт</w:t>
      </w:r>
    </w:p>
    <w:p w:rsidR="00000000" w:rsidRDefault="001A2C24">
      <w:pPr>
        <w:pStyle w:val="ConsPlusNonformat"/>
        <w:jc w:val="both"/>
      </w:pPr>
      <w:r>
        <w:t>о нижеследующем:</w:t>
      </w:r>
    </w:p>
    <w:p w:rsidR="00000000" w:rsidRDefault="001A2C24">
      <w:pPr>
        <w:pStyle w:val="ConsPlusNonformat"/>
        <w:jc w:val="both"/>
      </w:pPr>
      <w:r>
        <w:t xml:space="preserve">    1. Подключаемый объект _______________________________________________,</w:t>
      </w:r>
    </w:p>
    <w:p w:rsidR="00000000" w:rsidRDefault="001A2C24">
      <w:pPr>
        <w:pStyle w:val="ConsPlusNonformat"/>
        <w:jc w:val="both"/>
      </w:pPr>
      <w:r>
        <w:t>расположенный ____________________________________________________________.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                    </w:t>
      </w:r>
      <w:r>
        <w:t xml:space="preserve">          (указывается адрес)</w:t>
      </w:r>
    </w:p>
    <w:p w:rsidR="00000000" w:rsidRDefault="001A2C24">
      <w:pPr>
        <w:pStyle w:val="ConsPlusNonformat"/>
        <w:jc w:val="both"/>
      </w:pPr>
      <w:r>
        <w:t xml:space="preserve">    2.  В  соответствии  с  заключенным сторонами договором о подключении к</w:t>
      </w:r>
    </w:p>
    <w:p w:rsidR="00000000" w:rsidRDefault="001A2C24">
      <w:pPr>
        <w:pStyle w:val="ConsPlusNonformat"/>
        <w:jc w:val="both"/>
      </w:pPr>
      <w:r>
        <w:t>системе  теплоснабжения  N  ________  от  "__"  ________ 20__ г. заявителем</w:t>
      </w:r>
    </w:p>
    <w:p w:rsidR="00000000" w:rsidRDefault="001A2C24">
      <w:pPr>
        <w:pStyle w:val="ConsPlusNonformat"/>
        <w:jc w:val="both"/>
      </w:pPr>
      <w:r>
        <w:t>осуществлены  следующие  мероприятия  по  подготовке  объекта к подключени</w:t>
      </w:r>
      <w:r>
        <w:t>ю</w:t>
      </w:r>
    </w:p>
    <w:p w:rsidR="00000000" w:rsidRDefault="001A2C24">
      <w:pPr>
        <w:pStyle w:val="ConsPlusNonformat"/>
        <w:jc w:val="both"/>
      </w:pPr>
      <w:r>
        <w:t>(технологическому присоединению) к системе теплоснабжения: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A2C24">
      <w:pPr>
        <w:pStyle w:val="ConsPlusNonformat"/>
        <w:jc w:val="both"/>
      </w:pPr>
      <w:r>
        <w:t>___________________________________________</w:t>
      </w:r>
      <w:r>
        <w:t>_______________________________.</w:t>
      </w:r>
    </w:p>
    <w:p w:rsidR="00000000" w:rsidRDefault="001A2C24">
      <w:pPr>
        <w:pStyle w:val="ConsPlusNonformat"/>
        <w:jc w:val="both"/>
      </w:pPr>
      <w:r>
        <w:t>Работы выполнены по проекту N _______________, разработанному _____________</w:t>
      </w:r>
    </w:p>
    <w:p w:rsidR="00000000" w:rsidRDefault="001A2C24">
      <w:pPr>
        <w:pStyle w:val="ConsPlusNonformat"/>
        <w:jc w:val="both"/>
      </w:pPr>
      <w:r>
        <w:t>и утвержденному __________________________________________________________.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3. Характеристика внутриплощадочных сетей:</w:t>
      </w:r>
    </w:p>
    <w:p w:rsidR="00000000" w:rsidRDefault="001A2C24">
      <w:pPr>
        <w:pStyle w:val="ConsPlusNonformat"/>
        <w:jc w:val="both"/>
      </w:pPr>
      <w:r>
        <w:t>теплоноситель __________</w:t>
      </w:r>
      <w:r>
        <w:t>__________________________________________________;</w:t>
      </w:r>
    </w:p>
    <w:p w:rsidR="00000000" w:rsidRDefault="001A2C24">
      <w:pPr>
        <w:pStyle w:val="ConsPlusNonformat"/>
        <w:jc w:val="both"/>
      </w:pPr>
      <w:r>
        <w:t>диаметр труб: подающей _______________ мм, обратной ___________________ мм;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>тип канала _______________________________________________________________;</w:t>
      </w:r>
    </w:p>
    <w:p w:rsidR="00000000" w:rsidRDefault="001A2C24">
      <w:pPr>
        <w:pStyle w:val="ConsPlusNonformat"/>
        <w:jc w:val="both"/>
      </w:pPr>
      <w:r>
        <w:t>материалы и толщина изоляции труб: подающей _______</w:t>
      </w:r>
      <w:r>
        <w:t>_______________________,</w:t>
      </w:r>
    </w:p>
    <w:p w:rsidR="00000000" w:rsidRDefault="001A2C24">
      <w:pPr>
        <w:pStyle w:val="ConsPlusNonformat"/>
        <w:jc w:val="both"/>
      </w:pPr>
      <w:r>
        <w:t>обратной _________________________________________________________________;</w:t>
      </w:r>
    </w:p>
    <w:p w:rsidR="00000000" w:rsidRDefault="001A2C24">
      <w:pPr>
        <w:pStyle w:val="ConsPlusNonformat"/>
        <w:jc w:val="both"/>
      </w:pPr>
      <w:r>
        <w:t>протяженность трассы ____________ м, в том числе подземной 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A2C24">
      <w:pPr>
        <w:pStyle w:val="ConsPlusNonformat"/>
        <w:jc w:val="both"/>
      </w:pPr>
      <w:r>
        <w:t>теплопровод выполнен со следующими отступлениями от рабочих чертежей: 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класс энергетической эффекти</w:t>
      </w:r>
      <w:r>
        <w:t>вности подключаемого объекта _________________;</w:t>
      </w:r>
    </w:p>
    <w:p w:rsidR="00000000" w:rsidRDefault="001A2C24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:rsidR="00000000" w:rsidRDefault="001A2C24">
      <w:pPr>
        <w:pStyle w:val="ConsPlusNonformat"/>
        <w:jc w:val="both"/>
      </w:pPr>
      <w:r>
        <w:t>наличие диспетчерской связи с теплоснабжающей организацией _______________.</w:t>
      </w:r>
    </w:p>
    <w:p w:rsidR="00000000" w:rsidRDefault="001A2C24">
      <w:pPr>
        <w:pStyle w:val="ConsPlusNonformat"/>
        <w:jc w:val="both"/>
      </w:pPr>
      <w:r>
        <w:t xml:space="preserve">    4.    Характеристика    оборудования    теплового   </w:t>
      </w:r>
      <w:r>
        <w:t>пункта   и   систем</w:t>
      </w:r>
    </w:p>
    <w:p w:rsidR="00000000" w:rsidRDefault="001A2C24">
      <w:pPr>
        <w:pStyle w:val="ConsPlusNonformat"/>
        <w:jc w:val="both"/>
      </w:pPr>
      <w:r>
        <w:t>теплопотребления:</w:t>
      </w:r>
    </w:p>
    <w:p w:rsidR="00000000" w:rsidRDefault="001A2C24">
      <w:pPr>
        <w:pStyle w:val="ConsPlusNonformat"/>
        <w:jc w:val="both"/>
      </w:pPr>
      <w:r>
        <w:t xml:space="preserve">    вид присоединения системы подключения: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A2C24">
      <w:pPr>
        <w:pStyle w:val="ConsPlusNonformat"/>
        <w:jc w:val="both"/>
      </w:pPr>
      <w:r>
        <w:t xml:space="preserve">    элеватор N _________________________, диаметр ________________________;</w:t>
      </w:r>
    </w:p>
    <w:p w:rsidR="00000000" w:rsidRDefault="001A2C24">
      <w:pPr>
        <w:pStyle w:val="ConsPlusNonformat"/>
        <w:jc w:val="both"/>
      </w:pPr>
      <w:r>
        <w:t xml:space="preserve">    подогреватель отопл</w:t>
      </w:r>
      <w:r>
        <w:t>ения N _____________, количество секций ___________,</w:t>
      </w:r>
    </w:p>
    <w:p w:rsidR="00000000" w:rsidRDefault="001A2C24">
      <w:pPr>
        <w:pStyle w:val="ConsPlusNonformat"/>
        <w:jc w:val="both"/>
      </w:pPr>
      <w:r>
        <w:t>длина секций ______________________, назначение __________________________,</w:t>
      </w:r>
    </w:p>
    <w:p w:rsidR="00000000" w:rsidRDefault="001A2C24">
      <w:pPr>
        <w:pStyle w:val="ConsPlusNonformat"/>
        <w:jc w:val="both"/>
      </w:pPr>
      <w:r>
        <w:t>тип (марка) ______________________________________________________________;</w:t>
      </w:r>
    </w:p>
    <w:p w:rsidR="00000000" w:rsidRDefault="001A2C24">
      <w:pPr>
        <w:pStyle w:val="ConsPlusNonformat"/>
        <w:jc w:val="both"/>
      </w:pPr>
      <w:r>
        <w:t xml:space="preserve">    диаметр напорного патрубка ____________________</w:t>
      </w:r>
      <w:r>
        <w:t>_______________________,</w:t>
      </w:r>
    </w:p>
    <w:p w:rsidR="00000000" w:rsidRDefault="001A2C24">
      <w:pPr>
        <w:pStyle w:val="ConsPlusNonformat"/>
        <w:jc w:val="both"/>
      </w:pPr>
      <w:r>
        <w:t xml:space="preserve">    мощность электродвигателя __________, частота вращения _______________;</w:t>
      </w:r>
    </w:p>
    <w:p w:rsidR="00000000" w:rsidRDefault="001A2C24">
      <w:pPr>
        <w:pStyle w:val="ConsPlusNonformat"/>
        <w:jc w:val="both"/>
      </w:pPr>
      <w:r>
        <w:t xml:space="preserve">    дроссельные (ограничительные) диафрагмы: диаметр _____________________,</w:t>
      </w:r>
    </w:p>
    <w:p w:rsidR="00000000" w:rsidRDefault="001A2C24">
      <w:pPr>
        <w:pStyle w:val="ConsPlusNonformat"/>
        <w:jc w:val="both"/>
      </w:pPr>
      <w:r>
        <w:t>место установки __________________________________________________________;</w:t>
      </w:r>
    </w:p>
    <w:p w:rsidR="00000000" w:rsidRDefault="001A2C24">
      <w:pPr>
        <w:pStyle w:val="ConsPlusNonformat"/>
        <w:jc w:val="both"/>
      </w:pPr>
      <w:r>
        <w:t xml:space="preserve">   </w:t>
      </w:r>
      <w:r>
        <w:t xml:space="preserve"> тип отопительной системы _____________________________________________;</w:t>
      </w:r>
    </w:p>
    <w:p w:rsidR="00000000" w:rsidRDefault="001A2C24">
      <w:pPr>
        <w:pStyle w:val="ConsPlusNonformat"/>
        <w:jc w:val="both"/>
      </w:pPr>
      <w:r>
        <w:t xml:space="preserve">    количество стояков ___________________________________________________;</w:t>
      </w:r>
    </w:p>
    <w:p w:rsidR="00000000" w:rsidRDefault="001A2C24">
      <w:pPr>
        <w:pStyle w:val="ConsPlusNonformat"/>
        <w:jc w:val="both"/>
      </w:pPr>
      <w:r>
        <w:t xml:space="preserve">    тип и поверхность нагрева отопительных приборов _______________________</w:t>
      </w:r>
    </w:p>
    <w:p w:rsidR="00000000" w:rsidRDefault="001A2C24">
      <w:pPr>
        <w:pStyle w:val="ConsPlusNonformat"/>
        <w:jc w:val="both"/>
      </w:pPr>
      <w:r>
        <w:t>_______________________________</w:t>
      </w:r>
      <w:r>
        <w:t>___________________________________________;</w:t>
      </w:r>
    </w:p>
    <w:p w:rsidR="00000000" w:rsidRDefault="001A2C24">
      <w:pPr>
        <w:pStyle w:val="ConsPlusNonformat"/>
        <w:jc w:val="both"/>
      </w:pPr>
      <w:r>
        <w:t xml:space="preserve">    схема включения системы горячего водоснабжения 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1A2C24">
      <w:pPr>
        <w:pStyle w:val="ConsPlusNonformat"/>
        <w:jc w:val="both"/>
      </w:pPr>
      <w:r>
        <w:t xml:space="preserve">    схема включения подогревателя горячего водоснабжения __</w:t>
      </w:r>
      <w:r>
        <w:t>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количество секций I ступени: штук ______________, длина __________________;</w:t>
      </w:r>
    </w:p>
    <w:p w:rsidR="00000000" w:rsidRDefault="001A2C24">
      <w:pPr>
        <w:pStyle w:val="ConsPlusNonformat"/>
        <w:jc w:val="both"/>
      </w:pPr>
      <w:r>
        <w:t>количество секций II ступени: штук ______________, длина _________________;</w:t>
      </w:r>
    </w:p>
    <w:p w:rsidR="00000000" w:rsidRDefault="001A2C24">
      <w:pPr>
        <w:pStyle w:val="ConsPlusNonformat"/>
        <w:jc w:val="both"/>
      </w:pPr>
      <w:r>
        <w:t>количество калориферов: штук __________, поверхность нагрева (общая) _____.</w:t>
      </w:r>
    </w:p>
    <w:p w:rsidR="00000000" w:rsidRDefault="001A2C24">
      <w:pPr>
        <w:pStyle w:val="ConsPlusNonformat"/>
        <w:jc w:val="both"/>
      </w:pPr>
      <w:r>
        <w:t xml:space="preserve">    5. Контрольно-измерительные приборы и автоматика</w:t>
      </w:r>
    </w:p>
    <w:p w:rsidR="00000000" w:rsidRDefault="001A2C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</w:tr>
    </w:tbl>
    <w:p w:rsidR="00000000" w:rsidRDefault="001A2C24">
      <w:pPr>
        <w:pStyle w:val="ConsPlusNormal"/>
        <w:jc w:val="center"/>
      </w:pPr>
    </w:p>
    <w:p w:rsidR="00000000" w:rsidRDefault="001A2C24">
      <w:pPr>
        <w:pStyle w:val="ConsPlusNonformat"/>
        <w:jc w:val="both"/>
      </w:pPr>
      <w:r>
        <w:t xml:space="preserve">    Место установки пломб ________________________________________________.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 xml:space="preserve">    6. Проектные данные присоединяемых установок</w:t>
      </w:r>
    </w:p>
    <w:p w:rsidR="00000000" w:rsidRDefault="001A2C2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технолог</w:t>
            </w:r>
            <w:r>
              <w:t>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</w:pPr>
          </w:p>
        </w:tc>
      </w:tr>
    </w:tbl>
    <w:p w:rsidR="00000000" w:rsidRDefault="001A2C24">
      <w:pPr>
        <w:pStyle w:val="ConsPlusNormal"/>
        <w:jc w:val="center"/>
      </w:pPr>
    </w:p>
    <w:p w:rsidR="00000000" w:rsidRDefault="001A2C24">
      <w:pPr>
        <w:pStyle w:val="ConsPlusNonformat"/>
        <w:jc w:val="both"/>
      </w:pPr>
      <w:r>
        <w:t xml:space="preserve">    7. Наличие документации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8. Прочие сведения 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9.  Настоящий  акт  составлен в 2 экземплярах (по одному экземпляру для</w:t>
      </w:r>
    </w:p>
    <w:p w:rsidR="00000000" w:rsidRDefault="001A2C24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 xml:space="preserve">                                  Подписи</w:t>
      </w:r>
    </w:p>
    <w:p w:rsidR="00000000" w:rsidRDefault="001A2C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000000">
        <w:tc>
          <w:tcPr>
            <w:tcW w:w="4252" w:type="dxa"/>
          </w:tcPr>
          <w:p w:rsidR="00000000" w:rsidRDefault="001A2C24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000000" w:rsidRDefault="001A2C24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000000"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</w:tbl>
    <w:p w:rsidR="00000000" w:rsidRDefault="001A2C24">
      <w:pPr>
        <w:pStyle w:val="ConsPlusNormal"/>
        <w:jc w:val="both"/>
      </w:pPr>
    </w:p>
    <w:p w:rsidR="00000000" w:rsidRDefault="001A2C24">
      <w:pPr>
        <w:pStyle w:val="ConsPlusNonformat"/>
        <w:jc w:val="both"/>
      </w:pPr>
      <w:r>
        <w:t>Дата подписания "__" _____________ 20__ г.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jc w:val="right"/>
        <w:outlineLvl w:val="1"/>
      </w:pPr>
      <w:r>
        <w:t>Приложение N 2</w:t>
      </w:r>
    </w:p>
    <w:p w:rsidR="00000000" w:rsidRDefault="001A2C24">
      <w:pPr>
        <w:pStyle w:val="ConsPlusNormal"/>
        <w:jc w:val="right"/>
      </w:pPr>
      <w:r>
        <w:t>к Правилам подключения</w:t>
      </w:r>
    </w:p>
    <w:p w:rsidR="00000000" w:rsidRDefault="001A2C24">
      <w:pPr>
        <w:pStyle w:val="ConsPlusNormal"/>
        <w:jc w:val="right"/>
      </w:pPr>
      <w:r>
        <w:t>(технологического присоединения)</w:t>
      </w:r>
    </w:p>
    <w:p w:rsidR="00000000" w:rsidRDefault="001A2C24">
      <w:pPr>
        <w:pStyle w:val="ConsPlusNormal"/>
        <w:jc w:val="right"/>
      </w:pPr>
      <w:r>
        <w:t>к системам теплоснабжения, включая</w:t>
      </w:r>
    </w:p>
    <w:p w:rsidR="00000000" w:rsidRDefault="001A2C24">
      <w:pPr>
        <w:pStyle w:val="ConsPlusNormal"/>
        <w:jc w:val="right"/>
      </w:pPr>
      <w:r>
        <w:t>правила недискриминационного</w:t>
      </w:r>
    </w:p>
    <w:p w:rsidR="00000000" w:rsidRDefault="001A2C24">
      <w:pPr>
        <w:pStyle w:val="ConsPlusNormal"/>
        <w:jc w:val="right"/>
      </w:pPr>
      <w:r>
        <w:t>доступа к услугам по подключению</w:t>
      </w:r>
    </w:p>
    <w:p w:rsidR="00000000" w:rsidRDefault="001A2C24">
      <w:pPr>
        <w:pStyle w:val="ConsPlusNormal"/>
        <w:jc w:val="right"/>
      </w:pPr>
      <w:r>
        <w:t>(технологическому присоединению)</w:t>
      </w:r>
    </w:p>
    <w:p w:rsidR="00000000" w:rsidRDefault="001A2C24">
      <w:pPr>
        <w:pStyle w:val="ConsPlusNormal"/>
        <w:jc w:val="right"/>
      </w:pPr>
      <w:r>
        <w:t>к системам теплоснабжения</w:t>
      </w:r>
    </w:p>
    <w:p w:rsidR="00000000" w:rsidRDefault="001A2C24">
      <w:pPr>
        <w:pStyle w:val="ConsPlusNormal"/>
        <w:jc w:val="right"/>
      </w:pPr>
    </w:p>
    <w:p w:rsidR="00000000" w:rsidRDefault="001A2C24">
      <w:pPr>
        <w:pStyle w:val="ConsPlusNormal"/>
        <w:jc w:val="right"/>
      </w:pPr>
      <w:r>
        <w:t>(форма)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nformat"/>
        <w:jc w:val="both"/>
      </w:pPr>
      <w:bookmarkStart w:id="34" w:name="Par526"/>
      <w:bookmarkEnd w:id="34"/>
      <w:r>
        <w:t xml:space="preserve">                                    АКТ</w:t>
      </w:r>
    </w:p>
    <w:p w:rsidR="00000000" w:rsidRDefault="001A2C24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000000" w:rsidRDefault="001A2C24">
      <w:pPr>
        <w:pStyle w:val="ConsPlusNonformat"/>
        <w:jc w:val="both"/>
      </w:pPr>
      <w:r>
        <w:t xml:space="preserve">                         к системе теплоснабжения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1A2C24">
      <w:pPr>
        <w:pStyle w:val="ConsPlusNonformat"/>
        <w:jc w:val="both"/>
      </w:pPr>
      <w:r>
        <w:t>именуемое в д</w:t>
      </w:r>
      <w:r>
        <w:t>альнейшем исполнителем, в лице 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000000" w:rsidRDefault="001A2C24">
      <w:pPr>
        <w:pStyle w:val="ConsPlusNonformat"/>
        <w:jc w:val="both"/>
      </w:pPr>
      <w:r>
        <w:t>действующего на основании ____________________</w:t>
      </w:r>
      <w:r>
        <w:t>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00000" w:rsidRDefault="001A2C24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000000" w:rsidRDefault="001A2C24">
      <w:pPr>
        <w:pStyle w:val="ConsPlusNonformat"/>
        <w:jc w:val="both"/>
      </w:pPr>
      <w:r>
        <w:t xml:space="preserve">       </w:t>
      </w:r>
      <w:r>
        <w:t xml:space="preserve">                      ф.и.о. заявителя - физического лица)</w:t>
      </w:r>
    </w:p>
    <w:p w:rsidR="00000000" w:rsidRDefault="001A2C24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                       (ф.и.о. лица - представителя</w:t>
      </w:r>
    </w:p>
    <w:p w:rsidR="00000000" w:rsidRDefault="001A2C24">
      <w:pPr>
        <w:pStyle w:val="ConsPlusNonformat"/>
        <w:jc w:val="both"/>
      </w:pPr>
      <w:r>
        <w:t xml:space="preserve">                                                </w:t>
      </w:r>
      <w:r>
        <w:t xml:space="preserve">      заявителя)</w:t>
      </w:r>
    </w:p>
    <w:p w:rsidR="00000000" w:rsidRDefault="001A2C2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1A2C24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000000" w:rsidRDefault="001A2C24">
      <w:pPr>
        <w:pStyle w:val="ConsPlusNonformat"/>
        <w:jc w:val="both"/>
      </w:pPr>
      <w:r>
        <w:t>с другой стороны, именуемые в дальнейшем сторонами, составили настоящий акт</w:t>
      </w:r>
    </w:p>
    <w:p w:rsidR="00000000" w:rsidRDefault="001A2C24">
      <w:pPr>
        <w:pStyle w:val="ConsPlusNonformat"/>
        <w:jc w:val="both"/>
      </w:pPr>
      <w:r>
        <w:t>о нижеследующем:</w:t>
      </w:r>
    </w:p>
    <w:p w:rsidR="00000000" w:rsidRDefault="001A2C24">
      <w:pPr>
        <w:pStyle w:val="ConsPlusNonformat"/>
        <w:jc w:val="both"/>
      </w:pPr>
      <w:r>
        <w:t xml:space="preserve">    1.  Исполнитель  выполнил  мероприятия по подключению (технологическому</w:t>
      </w:r>
    </w:p>
    <w:p w:rsidR="00000000" w:rsidRDefault="001A2C24">
      <w:pPr>
        <w:pStyle w:val="ConsPlusNonformat"/>
        <w:jc w:val="both"/>
      </w:pPr>
      <w:r>
        <w:t>присоединению), предусмотренные  договором о  подключении объекта к системе</w:t>
      </w:r>
    </w:p>
    <w:p w:rsidR="00000000" w:rsidRDefault="001A2C24">
      <w:pPr>
        <w:pStyle w:val="ConsPlusNonformat"/>
        <w:jc w:val="both"/>
      </w:pPr>
      <w:r>
        <w:t>теплоснабжения от "__" _________ 20__ г. N ____ (далее - договор), в полном</w:t>
      </w:r>
    </w:p>
    <w:p w:rsidR="00000000" w:rsidRDefault="001A2C24">
      <w:pPr>
        <w:pStyle w:val="ConsPlusNonformat"/>
        <w:jc w:val="both"/>
      </w:pPr>
      <w:r>
        <w:t>объеме.</w:t>
      </w:r>
    </w:p>
    <w:p w:rsidR="00000000" w:rsidRDefault="001A2C24">
      <w:pPr>
        <w:pStyle w:val="ConsPlusNonformat"/>
        <w:jc w:val="both"/>
      </w:pPr>
      <w:r>
        <w:t xml:space="preserve">    2.   Заявитель   выполнил   мероприятия,  предусмотренные  договором  и</w:t>
      </w:r>
    </w:p>
    <w:p w:rsidR="00000000" w:rsidRDefault="001A2C24">
      <w:pPr>
        <w:pStyle w:val="ConsPlusNonformat"/>
        <w:jc w:val="both"/>
      </w:pPr>
      <w:r>
        <w:t>условиями подключения (технологического присоединения) N _______.</w:t>
      </w:r>
    </w:p>
    <w:p w:rsidR="00000000" w:rsidRDefault="001A2C24">
      <w:pPr>
        <w:pStyle w:val="ConsPlusNonformat"/>
        <w:jc w:val="both"/>
      </w:pPr>
      <w:r>
        <w:t xml:space="preserve">    3.   Заявителем   получен   акт   о   готовности   внутриплощадочных  и</w:t>
      </w:r>
    </w:p>
    <w:p w:rsidR="00000000" w:rsidRDefault="001A2C24">
      <w:pPr>
        <w:pStyle w:val="ConsPlusNonformat"/>
        <w:jc w:val="both"/>
      </w:pPr>
      <w:r>
        <w:t>внутридомовых  сетей и оборудования по</w:t>
      </w:r>
      <w:r>
        <w:t>дключаемого объекта к подаче тепловой</w:t>
      </w:r>
    </w:p>
    <w:p w:rsidR="00000000" w:rsidRDefault="001A2C24">
      <w:pPr>
        <w:pStyle w:val="ConsPlusNonformat"/>
        <w:jc w:val="both"/>
      </w:pPr>
      <w:r>
        <w:t>энергии и теплоносителя.</w:t>
      </w:r>
    </w:p>
    <w:p w:rsidR="00000000" w:rsidRDefault="001A2C24">
      <w:pPr>
        <w:pStyle w:val="ConsPlusNonformat"/>
        <w:jc w:val="both"/>
      </w:pPr>
      <w:r>
        <w:t xml:space="preserve">    4.  Существующая тепловая нагрузка объекта подключения в точках (точке)</w:t>
      </w:r>
    </w:p>
    <w:p w:rsidR="00000000" w:rsidRDefault="001A2C24">
      <w:pPr>
        <w:pStyle w:val="ConsPlusNonformat"/>
        <w:jc w:val="both"/>
      </w:pPr>
      <w:r>
        <w:t>подключения (за исключением нового подключения) составляет ________________</w:t>
      </w:r>
    </w:p>
    <w:p w:rsidR="00000000" w:rsidRDefault="001A2C24">
      <w:pPr>
        <w:pStyle w:val="ConsPlusNonformat"/>
        <w:jc w:val="both"/>
      </w:pPr>
      <w:r>
        <w:t>Гкал/ч.</w:t>
      </w:r>
    </w:p>
    <w:p w:rsidR="00000000" w:rsidRDefault="001A2C24">
      <w:pPr>
        <w:pStyle w:val="ConsPlusNonformat"/>
        <w:jc w:val="both"/>
      </w:pPr>
      <w:r>
        <w:t xml:space="preserve">    5. Подключенная максимальная </w:t>
      </w:r>
      <w:r>
        <w:t>тепловая нагрузка объекта в точках (точке)</w:t>
      </w:r>
    </w:p>
    <w:p w:rsidR="00000000" w:rsidRDefault="001A2C24">
      <w:pPr>
        <w:pStyle w:val="ConsPlusNonformat"/>
        <w:jc w:val="both"/>
      </w:pPr>
      <w:r>
        <w:t>подключения составляет _________ Гкал/ч.</w:t>
      </w:r>
    </w:p>
    <w:p w:rsidR="00000000" w:rsidRDefault="001A2C24">
      <w:pPr>
        <w:pStyle w:val="ConsPlusNonformat"/>
        <w:jc w:val="both"/>
      </w:pPr>
      <w:r>
        <w:t xml:space="preserve">    6.  Географическое  местонахождение  и  обозначение  точки  подключения</w:t>
      </w:r>
    </w:p>
    <w:p w:rsidR="00000000" w:rsidRDefault="001A2C24">
      <w:pPr>
        <w:pStyle w:val="ConsPlusNonformat"/>
        <w:jc w:val="both"/>
      </w:pPr>
      <w:r>
        <w:t>объекта на технологической схеме тепловых сетей ___________________________</w:t>
      </w:r>
    </w:p>
    <w:p w:rsidR="00000000" w:rsidRDefault="001A2C24">
      <w:pPr>
        <w:pStyle w:val="ConsPlusNonformat"/>
        <w:jc w:val="both"/>
      </w:pPr>
      <w:r>
        <w:t>____________________</w:t>
      </w:r>
      <w:r>
        <w:t>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7.  Узел учета тепловой энергии и теплоносителей допущен к эксплуатации</w:t>
      </w:r>
    </w:p>
    <w:p w:rsidR="00000000" w:rsidRDefault="001A2C24">
      <w:pPr>
        <w:pStyle w:val="ConsPlusNonformat"/>
        <w:jc w:val="both"/>
      </w:pPr>
      <w:r>
        <w:t>по следующим результатам проверки узла учета: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 xml:space="preserve">                 (дата, время, местонахождение узла учета)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 xml:space="preserve">      (ф.и.о., должности и контактные данные ли</w:t>
      </w:r>
      <w:r>
        <w:t>ц, принимавших участие</w:t>
      </w:r>
    </w:p>
    <w:p w:rsidR="00000000" w:rsidRDefault="001A2C24">
      <w:pPr>
        <w:pStyle w:val="ConsPlusNonformat"/>
        <w:jc w:val="both"/>
      </w:pPr>
      <w:r>
        <w:t xml:space="preserve">                          в проверке узла учета)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000000" w:rsidRDefault="001A2C24">
      <w:pPr>
        <w:pStyle w:val="ConsPlusNonformat"/>
        <w:jc w:val="both"/>
      </w:pPr>
      <w:r>
        <w:t>______________________________________________________</w:t>
      </w:r>
      <w:r>
        <w:t>____________________.</w:t>
      </w:r>
    </w:p>
    <w:p w:rsidR="00000000" w:rsidRDefault="001A2C24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000000" w:rsidRDefault="001A2C24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000000" w:rsidRDefault="001A2C24">
      <w:pPr>
        <w:pStyle w:val="ConsPlusNonformat"/>
        <w:jc w:val="both"/>
      </w:pPr>
      <w:r>
        <w:t xml:space="preserve">                            контрольные пломбы)</w:t>
      </w:r>
    </w:p>
    <w:p w:rsidR="00000000" w:rsidRDefault="001A2C24">
      <w:pPr>
        <w:pStyle w:val="ConsPlusNonformat"/>
        <w:jc w:val="both"/>
      </w:pPr>
      <w:r>
        <w:t xml:space="preserve">    8.   Границей   раздела   балансовой   </w:t>
      </w:r>
      <w:r>
        <w:t>принадлежности   тепловых  сетей</w:t>
      </w:r>
    </w:p>
    <w:p w:rsidR="00000000" w:rsidRDefault="001A2C24">
      <w:pPr>
        <w:pStyle w:val="ConsPlusNonformat"/>
        <w:jc w:val="both"/>
      </w:pPr>
      <w:r>
        <w:t>(теплопотребляющих установок и источников тепловой энергии) является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(адрес, наименование объекта и оборудования, по которым определяется</w:t>
      </w:r>
    </w:p>
    <w:p w:rsidR="00000000" w:rsidRDefault="001A2C24">
      <w:pPr>
        <w:pStyle w:val="ConsPlusNonformat"/>
        <w:jc w:val="both"/>
      </w:pPr>
      <w:r>
        <w:t xml:space="preserve">             граница балансовой принадлежности тепловых сетей)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 xml:space="preserve">          Схема границы балансовой принадлежности тепловых сетей</w:t>
      </w:r>
    </w:p>
    <w:p w:rsidR="00000000" w:rsidRDefault="001A2C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</w:tbl>
    <w:p w:rsidR="00000000" w:rsidRDefault="001A2C24">
      <w:pPr>
        <w:pStyle w:val="ConsPlusNormal"/>
        <w:jc w:val="both"/>
      </w:pPr>
    </w:p>
    <w:p w:rsidR="00000000" w:rsidRDefault="001A2C24">
      <w:pPr>
        <w:pStyle w:val="ConsPlusNonformat"/>
        <w:jc w:val="both"/>
      </w:pPr>
      <w:r>
        <w:t xml:space="preserve">    Прочие    сведения    по   установлению   границ   раздела   балансовой</w:t>
      </w:r>
    </w:p>
    <w:p w:rsidR="00000000" w:rsidRDefault="001A2C24">
      <w:pPr>
        <w:pStyle w:val="ConsPlusNonformat"/>
        <w:jc w:val="both"/>
      </w:pPr>
      <w:r>
        <w:t>принадлежности тепловых сетей 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9. Границей раздела эксп</w:t>
      </w:r>
      <w:r>
        <w:t>луатационной  ответственности  сторон  является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      (адрес, наименование объекта и оборудования, п</w:t>
      </w:r>
      <w:r>
        <w:t>о которым</w:t>
      </w:r>
    </w:p>
    <w:p w:rsidR="00000000" w:rsidRDefault="001A2C24">
      <w:pPr>
        <w:pStyle w:val="ConsPlusNonformat"/>
        <w:jc w:val="both"/>
      </w:pPr>
      <w:r>
        <w:t xml:space="preserve">       определяется граница эксплуатационной ответственности сторон)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 xml:space="preserve">           Схема границ эксплуатационной ответственности сторон</w:t>
      </w:r>
    </w:p>
    <w:p w:rsidR="00000000" w:rsidRDefault="001A2C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</w:tbl>
    <w:p w:rsidR="00000000" w:rsidRDefault="001A2C24">
      <w:pPr>
        <w:pStyle w:val="ConsPlusNormal"/>
        <w:jc w:val="both"/>
      </w:pPr>
    </w:p>
    <w:p w:rsidR="00000000" w:rsidRDefault="001A2C24">
      <w:pPr>
        <w:pStyle w:val="ConsPlusNonformat"/>
        <w:jc w:val="both"/>
      </w:pPr>
      <w:r>
        <w:t xml:space="preserve">    Прочие   сведения   по  установлению  границ  раздела  эксплуатационной</w:t>
      </w:r>
    </w:p>
    <w:p w:rsidR="00000000" w:rsidRDefault="001A2C24">
      <w:pPr>
        <w:pStyle w:val="ConsPlusNonformat"/>
        <w:jc w:val="both"/>
      </w:pPr>
      <w:r>
        <w:t>ответственности сторон ____________________________________________________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A2C2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10.  Замечания  к  выпол</w:t>
      </w:r>
      <w:r>
        <w:t>нению работ по подключению на момент подписания</w:t>
      </w:r>
    </w:p>
    <w:p w:rsidR="00000000" w:rsidRDefault="001A2C24">
      <w:pPr>
        <w:pStyle w:val="ConsPlusNonformat"/>
        <w:jc w:val="both"/>
      </w:pPr>
      <w:r>
        <w:t>настоящего акта у сторон отсутствуют.</w:t>
      </w:r>
    </w:p>
    <w:p w:rsidR="00000000" w:rsidRDefault="001A2C24">
      <w:pPr>
        <w:pStyle w:val="ConsPlusNonformat"/>
        <w:jc w:val="both"/>
      </w:pPr>
      <w:r>
        <w:t xml:space="preserve">    11. Прочие сведения __________________________________________________.</w:t>
      </w:r>
    </w:p>
    <w:p w:rsidR="00000000" w:rsidRDefault="001A2C24">
      <w:pPr>
        <w:pStyle w:val="ConsPlusNonformat"/>
        <w:jc w:val="both"/>
      </w:pPr>
      <w:r>
        <w:t xml:space="preserve">    12.  Настоящий  акт составлен в 2 экземплярах (по одному экземпляру для</w:t>
      </w:r>
    </w:p>
    <w:p w:rsidR="00000000" w:rsidRDefault="001A2C24">
      <w:pPr>
        <w:pStyle w:val="ConsPlusNonformat"/>
        <w:jc w:val="both"/>
      </w:pPr>
      <w:r>
        <w:t>каждой из сторон),</w:t>
      </w:r>
      <w:r>
        <w:t xml:space="preserve"> имеющих одинаковую юридическую силу.</w:t>
      </w:r>
    </w:p>
    <w:p w:rsidR="00000000" w:rsidRDefault="001A2C24">
      <w:pPr>
        <w:pStyle w:val="ConsPlusNonformat"/>
        <w:jc w:val="both"/>
      </w:pPr>
    </w:p>
    <w:p w:rsidR="00000000" w:rsidRDefault="001A2C24">
      <w:pPr>
        <w:pStyle w:val="ConsPlusNonformat"/>
        <w:jc w:val="both"/>
      </w:pPr>
      <w:r>
        <w:t xml:space="preserve">                                  Подписи</w:t>
      </w:r>
    </w:p>
    <w:p w:rsidR="00000000" w:rsidRDefault="001A2C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000000">
        <w:tc>
          <w:tcPr>
            <w:tcW w:w="4252" w:type="dxa"/>
          </w:tcPr>
          <w:p w:rsidR="00000000" w:rsidRDefault="001A2C24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5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000000" w:rsidRDefault="001A2C24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000000"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  <w:tr w:rsidR="00000000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000000" w:rsidRDefault="001A2C2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A2C24">
            <w:pPr>
              <w:pStyle w:val="ConsPlusNormal"/>
              <w:jc w:val="both"/>
            </w:pPr>
          </w:p>
        </w:tc>
      </w:tr>
    </w:tbl>
    <w:p w:rsidR="00000000" w:rsidRDefault="001A2C24">
      <w:pPr>
        <w:pStyle w:val="ConsPlusNormal"/>
        <w:jc w:val="both"/>
      </w:pPr>
    </w:p>
    <w:p w:rsidR="00000000" w:rsidRDefault="001A2C24">
      <w:pPr>
        <w:pStyle w:val="ConsPlusNonformat"/>
        <w:jc w:val="both"/>
      </w:pPr>
      <w:r>
        <w:t>Дата подписания "__" _____________ 20__ г.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jc w:val="right"/>
        <w:outlineLvl w:val="0"/>
      </w:pPr>
      <w:r>
        <w:t>Утверждены</w:t>
      </w:r>
    </w:p>
    <w:p w:rsidR="00000000" w:rsidRDefault="001A2C24">
      <w:pPr>
        <w:pStyle w:val="ConsPlusNormal"/>
        <w:jc w:val="right"/>
      </w:pPr>
      <w:r>
        <w:t>постановлением Правительства</w:t>
      </w:r>
    </w:p>
    <w:p w:rsidR="00000000" w:rsidRDefault="001A2C24">
      <w:pPr>
        <w:pStyle w:val="ConsPlusNormal"/>
        <w:jc w:val="right"/>
      </w:pPr>
      <w:r>
        <w:t>Российской Федерации</w:t>
      </w:r>
    </w:p>
    <w:p w:rsidR="00000000" w:rsidRDefault="001A2C24">
      <w:pPr>
        <w:pStyle w:val="ConsPlusNormal"/>
        <w:jc w:val="right"/>
      </w:pPr>
      <w:r>
        <w:t>от 5 июля 2018 г. N 787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Title"/>
        <w:jc w:val="center"/>
      </w:pPr>
      <w:bookmarkStart w:id="35" w:name="Par654"/>
      <w:bookmarkEnd w:id="35"/>
      <w:r>
        <w:lastRenderedPageBreak/>
        <w:t>ПРАВИЛА</w:t>
      </w:r>
    </w:p>
    <w:p w:rsidR="00000000" w:rsidRDefault="001A2C24">
      <w:pPr>
        <w:pStyle w:val="ConsPlusTitle"/>
        <w:jc w:val="center"/>
      </w:pPr>
      <w:r>
        <w:t>НЕДИСКРИМИНАЦИОННОГО ДОСТУПА К УСЛУГАМ ПО ПЕРЕДАЧЕ</w:t>
      </w:r>
    </w:p>
    <w:p w:rsidR="00000000" w:rsidRDefault="001A2C24">
      <w:pPr>
        <w:pStyle w:val="ConsPlusTitle"/>
        <w:jc w:val="center"/>
      </w:pPr>
      <w:r>
        <w:t>ТЕПЛОВОЙ ЭНЕРГИИ, ТЕПЛОНОСИТЕЛЯ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Title"/>
        <w:jc w:val="center"/>
        <w:outlineLvl w:val="1"/>
      </w:pPr>
      <w:r>
        <w:t>I. Общие положения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ind w:firstLine="540"/>
        <w:jc w:val="both"/>
      </w:pPr>
      <w:r>
        <w:t>1. Настоящие Правила устанавливают порядок обеспечения недискриминационного доступа к услугам по передаче тепловой энергии, теплонос</w:t>
      </w:r>
      <w:r>
        <w:t>ителя.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2. Недискриминационный доступ к услугам по передаче тепловой энергии, теплоносителя предусматривает обеспечение равных условий предоставления указанных услуг теплоснабжающим организациям и потребителям.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3. Собственники и иные законные владельцы тепл</w:t>
      </w:r>
      <w:r>
        <w:t>овых сетей не вправе препятствовать передаче по их тепловым сетям тепловой энергии потребителям тепловой энергии, теплоносителя, теплопотребляющие установки которых присоединены в установленном порядке к таким тепловым сетям.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4. Собственники и иные законны</w:t>
      </w:r>
      <w:r>
        <w:t>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энергии, теплоносителя с использованием иных тепловых сетей.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5. Собственн</w:t>
      </w:r>
      <w:r>
        <w:t xml:space="preserve">ики и иные законные владельцы тепловых сетей осуществляют информирование об условиях доступа к услугам по передаче тепловой энергии, теплоносителя в соответствии со </w:t>
      </w:r>
      <w:hyperlink r:id="rId37" w:tooltip="Постановление Правительства РФ от 05.07.2013 N 570 (ред. от 12.07.2018) &quot;О стандартах раскрытия информации теплоснабжающими организациями, теплосетевыми организациями и органами регулирования&quot;{КонсультантПлюс}" w:history="1">
        <w:r>
          <w:rPr>
            <w:color w:val="0000FF"/>
          </w:rPr>
          <w:t>стандартами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регулирования, утвержденными постановлением Правительства Российской Федерации от 5 июля 2013 г. N 570 "О стандартах раскр</w:t>
      </w:r>
      <w:r>
        <w:t>ытия информации теплоснабжающими организациями, теплосетевыми организациями и органами регулирования".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6. Доступ к услугам по передаче тепловой энергии, теплоносителя должен быть предоставлен любой теплоснабжающей организации, владеющей на праве собственно</w:t>
      </w:r>
      <w:r>
        <w:t>сти или на ином законном основании источниками тепловой энергии и (или) тепловыми сетями в системе теплоснабжения, осуществляющей реализацию тепловой энергии, теплоносителя потребителям по тепловым сетям, расположенным в системе теплоснабжения такой теплос</w:t>
      </w:r>
      <w:r>
        <w:t>набжающей организации.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7.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</w:t>
      </w:r>
      <w:r>
        <w:t xml:space="preserve">, установленным органом исполнительной власти субъекта Российской Федерации в области государственного регулирования цен (тарифов) (далее - орган регулирования) в соответствии с Основами ценообразования в сфере теплоснабжения и </w:t>
      </w:r>
      <w:hyperlink r:id="rId38" w:tooltip="Постановление Правительства РФ от 22.10.2012 N 1075 (ред. от 26.04.2019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{КонсультантПлюс}" w:history="1">
        <w:r>
          <w:rPr>
            <w:color w:val="0000FF"/>
          </w:rPr>
          <w:t>Правилами</w:t>
        </w:r>
      </w:hyperlink>
      <w:r>
        <w:t xml:space="preserve"> регулирования цен (тарифов) в сфере теплоснабжения, утвержденными постановлением Пра</w:t>
      </w:r>
      <w:r>
        <w:t>вительства Российской Федерации от 22 октября 2012 г. N 1075 "О ценообразовании в сфере теплоснабжения".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8. Собственники и иные законные владельцы тепловых сетей не вправе требовать от потребителей или теплоснабжающих организаций возмещения затрат на экспл</w:t>
      </w:r>
      <w:r>
        <w:t>уатацию тепловых сетей до установления тарифа на услуги по передаче тепловой энергии по таким тепловым сетям.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36" w:name="Par668"/>
      <w:bookmarkEnd w:id="36"/>
      <w:r>
        <w:t>9. Предоставление доступа к услугам по передаче тепловой энергии, теплоносителя осуществляется на основании договора на оказание услуг</w:t>
      </w:r>
      <w:r>
        <w:t xml:space="preserve"> по передаче тепловой энергии, теплоносителя, заключенного теплосетевой организацией с теплоснабжающей организацией в порядке, установленном </w:t>
      </w:r>
      <w:hyperlink r:id="rId39" w:tooltip="Постановление Правительства РФ от 08.08.2012 N 808 (ред. от 22.05.2019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Федерации, утвержденными постановлением Правительства Российской Федерации от 8 августа 2012 г. N 808 "Об организаци</w:t>
      </w:r>
      <w:r>
        <w:t>и теплоснабжения в Российской Федерации и о внесении изменений в некоторые акты Правительства Российской Федерации".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10. Существенные условия договора на оказание услуг по передаче тепловой энергии, теплоносителя установлены Федеральным </w:t>
      </w:r>
      <w:hyperlink r:id="rId40" w:tooltip="Федеральный закон от 27.07.2010 N 190-ФЗ (ред. от 29.07.2018) &quot;О теплоснабжении&quot;{КонсультантПлюс}" w:history="1">
        <w:r>
          <w:rPr>
            <w:color w:val="0000FF"/>
          </w:rPr>
          <w:t>законом</w:t>
        </w:r>
      </w:hyperlink>
      <w:r>
        <w:t xml:space="preserve"> "О теплоснабжении" и </w:t>
      </w:r>
      <w:hyperlink r:id="rId41" w:tooltip="Постановление Правительства РФ от 08.08.2012 N 808 (ред. от 22.05.2019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теплоснабжения в Российской Феде</w:t>
      </w:r>
      <w:r>
        <w:t xml:space="preserve">рации, указанными в </w:t>
      </w:r>
      <w:hyperlink w:anchor="Par668" w:tooltip="9. Предоставление доступа к услугам по передаче тепловой энергии, теплоносителя осуществляется на основании договора на оказание услуг по передаче тепловой энергии, теплоносителя, заключенного теплосетевой организацией с теплоснабжающей организацией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N 808 &quot;Об организации теплоснабжения в Российской Федерации и о внесении изменений в нек...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11. Требования к характеристикам тепловой энергии, теплоносителя определяются договором на </w:t>
      </w:r>
      <w:r>
        <w:lastRenderedPageBreak/>
        <w:t>оказание услуг по передаче тепловой энергии, теплоносителя.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37" w:name="Par671"/>
      <w:bookmarkEnd w:id="37"/>
      <w:r>
        <w:t>12. До окончания</w:t>
      </w:r>
      <w:r>
        <w:t xml:space="preserve">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</w:t>
      </w:r>
      <w:r>
        <w:t>а услуги по передаче тепловой энергии, теплоносителя на основе долгосрочных параметров государственного регулирования цен (тарифов) в сфере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bookmarkStart w:id="38" w:name="Par672"/>
      <w:bookmarkEnd w:id="38"/>
      <w:r>
        <w:t>13. В отношении ценовых зон теплоснабжения возмещение экономически обоснованных расходов</w:t>
      </w:r>
      <w:r>
        <w:t xml:space="preserve"> на эксплуатацию тепловых сетей, находящихся в государственной или муниципальной собственности и являющихся объектом концессионного соглашения или договора аренды, заключенного с теплоснабжающими организациями, которым не присвоен статус единой теплоснабжа</w:t>
      </w:r>
      <w:r>
        <w:t>ющей организации, и теплосетевыми организациями, осуществляется по тарифам на услуги по передаче тепловой энергии, теплоносителя, установленным органом регулирования на основе долгосрочных параметров государственного регулирования цен (тарифов) в сфере теп</w:t>
      </w:r>
      <w:r>
        <w:t>лоснабжения (долгосрочные параметры деятельности концессионера), определенных концессионным соглашением или договором аренды.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14. В отношении ценовых зон теплоснабжения, за исключением случаев, указанных в </w:t>
      </w:r>
      <w:hyperlink w:anchor="Par671" w:tooltip="12.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, теплоносителя на основе долгосрочных параметров государственного регулирования цен (тарифов) в сфере теплоснабжения.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ar672" w:tooltip="13. В отношении ценовых зон теплоснабжения возмещение экономически обоснованных расходов на эксплуатацию тепловых сетей, находящихся в государственной или муниципальной собственности и являющихся объектом концессионного соглашения или договора аренды, заключенного с теплоснабжающими организациями, которым не присвоен статус единой теплоснабжающей организации, и теплосетевыми организациями, осуществляется по тарифам на услуги по передаче тепловой энергии, теплоносителя, установленным органом регулирования..." w:history="1">
        <w:r>
          <w:rPr>
            <w:color w:val="0000FF"/>
          </w:rPr>
          <w:t>13</w:t>
        </w:r>
      </w:hyperlink>
      <w:r>
        <w:t xml:space="preserve"> настоящих Правил, возмещение экономически обоснованных расход</w:t>
      </w:r>
      <w:r>
        <w:t>ов собственников и иных законных владельцев тепловых сетей на эксплуатацию тепловых сетей осуществляется: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по ценам, определяемым по соглашению сторон, - при отсутствии между единой теплоснабжающей организацией и теплосетевой организацией разногласий в о</w:t>
      </w:r>
      <w:r>
        <w:t>тношении цены на услуги по передаче тепловой энергии, теплоносителя;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б) по цене, определенной органом регулирования тарифов в соответствии с </w:t>
      </w:r>
      <w:hyperlink r:id="rId42" w:tooltip="Федеральный закон от 27.07.2010 N 190-ФЗ (ред. от 29.07.2018) &quot;О теплоснабжении&quot;{КонсультантПлюс}" w:history="1">
        <w:r>
          <w:rPr>
            <w:color w:val="0000FF"/>
          </w:rPr>
          <w:t>пунктом 5 статьи 23.4</w:t>
        </w:r>
      </w:hyperlink>
      <w:r>
        <w:t xml:space="preserve"> Федерального закона "О теплоснабжении", - в случае возникновения разногласий между е</w:t>
      </w:r>
      <w:r>
        <w:t>диной теплоснабжающей организацией и теплосетевой организацией в отношении цены на услуги по передаче тепловой энергии, теплоносителя, определяемой по соглашению сторон.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15. Стороны не вправе навязывать друг другу условия договора, невыгодные для другой ст</w:t>
      </w:r>
      <w:r>
        <w:t>ороны или не относящиеся к предмету договора, 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Правительства Российской Федерации, уполном</w:t>
      </w:r>
      <w:r>
        <w:t>оченных федеральных органов исполнительной власти или судебными актами, требования о передаче финансовых средств, иного имущества, в том числе имущественных прав, а также заключение договора при условии внесения в него положений относительно товара, в кото</w:t>
      </w:r>
      <w:r>
        <w:t>ром контрагент не заинтересован.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Title"/>
        <w:jc w:val="center"/>
        <w:outlineLvl w:val="1"/>
      </w:pPr>
      <w:r>
        <w:t>II. Особенности заключения договоров на оказание</w:t>
      </w:r>
    </w:p>
    <w:p w:rsidR="00000000" w:rsidRDefault="001A2C24">
      <w:pPr>
        <w:pStyle w:val="ConsPlusTitle"/>
        <w:jc w:val="center"/>
      </w:pPr>
      <w:r>
        <w:t>услуг по передаче тепловой энергии, теплоносителя в ценовых</w:t>
      </w:r>
    </w:p>
    <w:p w:rsidR="00000000" w:rsidRDefault="001A2C24">
      <w:pPr>
        <w:pStyle w:val="ConsPlusTitle"/>
        <w:jc w:val="center"/>
      </w:pPr>
      <w:r>
        <w:t>зонах теплоснабжения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ind w:firstLine="540"/>
        <w:jc w:val="both"/>
      </w:pPr>
      <w:r>
        <w:t>16. Единая теплоснабжающая организация в течение 3 месяцев со дня начала переходного период</w:t>
      </w:r>
      <w:r>
        <w:t>а обязана направить теплосетевым организациям, расположенным в зоне ее деятельности, предложения о заключении договора на оказание услуг по передаче тепловой энергии, теплоносителя в ценовых зонах теплоснабжения.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17. Единая теплоснабжающая организация и те</w:t>
      </w:r>
      <w:r>
        <w:t>плоснабжающие организации, осуществляющие реализацию тепловой энергии потребителям, обязаны заключить договоры на оказание услуг по передаче тепловой энергии, теплоносителя в ценовых зонах теплоснабжения в объеме, необходимом для обеспечения теплоснабжения</w:t>
      </w:r>
      <w:r>
        <w:t xml:space="preserve"> потребителей с учетом потерь тепловой энергии, теплоносителя при их передаче.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18. Обязательства сторон по договорам на оказание услуг по передаче тепловой энергии, теплоносителя в ценовых зонах теплоснабжения, заключенным до начала переходного периода, пр</w:t>
      </w:r>
      <w:r>
        <w:t>екращаются со дня начала исполнения обязательств сторон по договорам, заключенным с единой теплоснабжающей организацией в соответствии с настоящим разделом.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 xml:space="preserve">19. В отношении ценовых зон теплоснабжения договор на оказание услуг по передаче тепловой энергии, </w:t>
      </w:r>
      <w:r>
        <w:t>теплоносителя, заключаемый теплосетевой организацией с единой теплоснабжающей организацией, содержит следующие существенные условия: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цены на услуги по передаче тепловой энергии, теплоносителя (после окончания переходного периода);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максимальная величи</w:t>
      </w:r>
      <w:r>
        <w:t>на мощности тепловых сетей,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(теплоснабжающей) организации, с распределением указанной величины мощности п</w:t>
      </w:r>
      <w:r>
        <w:t>о каждой точке подключения теплопотребляющих установок или тепловых сетей потребителей;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заявленная величина мощности, в пределах которой теплосетевая организация принимает на себя обязательства обеспечить передачу тепловой энергии, теплоносителя;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зна</w:t>
      </w:r>
      <w:r>
        <w:t>чения параметров качества передаваемой тепловой энергии, теплоносителя и параметры, отражающие допустимые перерывы в теплоснабжении;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ответственность сторон за неисполнение или ненадлежащее исполнение обязательств по соблюдению значений параметров качест</w:t>
      </w:r>
      <w:r>
        <w:t>ва передаваемой тепловой энергии, теплоносителя и (или) параметров, отражающих допустимые перерывы в теплоснабжении;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е) условия и пор</w:t>
      </w:r>
      <w:r>
        <w:t>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энергии, т</w:t>
      </w:r>
      <w:r>
        <w:t>еплоносителя и (или) параметров, отражающих допустимые перерывы в теплоснабжении, повлекших по вине указанной организации превышение разрешенных отклонений значений параметров качества теплоснабжения и (или) параметров, отражающих допустимые перерывы в теп</w:t>
      </w:r>
      <w:r>
        <w:t>лоснабжении;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ж) ответственность теплосетевой организации и теплоснабжающей организации за состояние и обслуживание объектов тепловой сети, фиксируемая в акте о подключении объекта к системе теплоснабжения, содержащем информацию о разграничении балансовой п</w:t>
      </w:r>
      <w:r>
        <w:t>ринадлежности тепловых сетей и разграничении эксплуатационной ответственности сторон. Указанный акт является приложением к договору;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з) обязательства сторон по оборудованию точек приема и точек передачи приборами учета, соответствующими установленным требо</w:t>
      </w:r>
      <w:r>
        <w:t>ваниям,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эксплуатации, установленных федеральным органом исполнительной власти, осуществляющим функции по оказа</w:t>
      </w:r>
      <w:r>
        <w:t>нию государственных услуг, управлению государственным имуществом в сфере технического регулирования и метрологии, и изготовителем приборов учета. До исполнения указанных обязательств стороны договора применяют согласованный расчетный способ определения объ</w:t>
      </w:r>
      <w:r>
        <w:t>ема переданной тепловой энергии, теплоносителя;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и) расчетный порядок распределения потерь тепловой энергии, теплоносителя между тепловыми сетями каждой организации при отсутствии приборов учета на границе смежных тепловых сетей;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к) порядок обеспечения дост</w:t>
      </w:r>
      <w:r>
        <w:t>упа сторон договора или по взаимной договоренности другой организации к тепловым сетям и приборам учета;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л) порядок согласования графиков ремонта тепловых сетей и источников тепловой энергии, порядок оперативного взаимодействия диспетчерских служб;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м) поря</w:t>
      </w:r>
      <w:r>
        <w:t>док ограничения и порядок прекращения подачи тепловой энергии потребителям;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н) обязательства теплосетевой организации по строительству, реконструкции (модернизации) объектов теплоснабжения и осуществлению иных мероприятий, указанных в схеме теплоснабжения,</w:t>
      </w:r>
      <w:r>
        <w:t xml:space="preserve"> а также ответственность за неисполнение или ненадлежащее исполнение таких обязательств;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о) порядок взаимодействия при аварийных ситуациях;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п) срок начала исполнения единой теплоснабжающей организацией договора теплоснабжения, заключенного с потребителем т</w:t>
      </w:r>
      <w:r>
        <w:t>епловой энергии.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20. При наличии у единой теплоснабжающей организации договора о подключении (технологическом присоединении) теплопотребляющих установок и (или) источников тепловой энергии и необходимости осуществления работ непосредственно на объектах теп</w:t>
      </w:r>
      <w:r>
        <w:t>ловой сети, принадлежащих теплосетевой организации, единая теплоснабжающая организация и указанная теплосетевая организация обязаны включить в договор на оказание услуг по передаче тепловой энергии, теплоносителя в ценовых зонах теплоснабжения условия о по</w:t>
      </w:r>
      <w:r>
        <w:t>рядке, сроках осуществления работ по подключению (технологическому присоединению) теплопотребляющих установок и (или) источников тепловой энергии на объектах тепловой сети, принадлежащих теплосетевой организации, и способы их оплаты, если эти условия не ур</w:t>
      </w:r>
      <w:r>
        <w:t>егулированы в ином договоре, заключенном данными организациями.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jc w:val="right"/>
        <w:outlineLvl w:val="0"/>
      </w:pPr>
      <w:r>
        <w:t>Утверждены</w:t>
      </w:r>
    </w:p>
    <w:p w:rsidR="00000000" w:rsidRDefault="001A2C24">
      <w:pPr>
        <w:pStyle w:val="ConsPlusNormal"/>
        <w:jc w:val="right"/>
      </w:pPr>
      <w:r>
        <w:t>постановлением Правительства</w:t>
      </w:r>
    </w:p>
    <w:p w:rsidR="00000000" w:rsidRDefault="001A2C24">
      <w:pPr>
        <w:pStyle w:val="ConsPlusNormal"/>
        <w:jc w:val="right"/>
      </w:pPr>
      <w:r>
        <w:t>Российской Федерации</w:t>
      </w:r>
    </w:p>
    <w:p w:rsidR="00000000" w:rsidRDefault="001A2C24">
      <w:pPr>
        <w:pStyle w:val="ConsPlusNormal"/>
        <w:jc w:val="right"/>
      </w:pPr>
      <w:r>
        <w:t>от 5 июля 2018 г. N 787</w:t>
      </w:r>
    </w:p>
    <w:p w:rsidR="00000000" w:rsidRDefault="001A2C24">
      <w:pPr>
        <w:pStyle w:val="ConsPlusNormal"/>
      </w:pPr>
    </w:p>
    <w:p w:rsidR="00000000" w:rsidRDefault="001A2C24">
      <w:pPr>
        <w:pStyle w:val="ConsPlusTitle"/>
        <w:jc w:val="center"/>
      </w:pPr>
      <w:bookmarkStart w:id="39" w:name="Par712"/>
      <w:bookmarkEnd w:id="39"/>
      <w:r>
        <w:t>ИЗМЕНЕНИЯ,</w:t>
      </w:r>
    </w:p>
    <w:p w:rsidR="00000000" w:rsidRDefault="001A2C2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ind w:firstLine="540"/>
        <w:jc w:val="both"/>
      </w:pPr>
      <w:r>
        <w:t xml:space="preserve">1. В </w:t>
      </w:r>
      <w:hyperlink r:id="rId43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</w:t>
      </w:r>
      <w:r>
        <w:t>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t>рно-технического обеспечения" (Собрание законодательства Российской Федерации, 2006, N 8, ст. 920):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а) в </w:t>
      </w:r>
      <w:hyperlink r:id="rId44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45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"ресурсы" - холодная во</w:t>
      </w:r>
      <w:r>
        <w:t>да, используемая для предоставления услуг по водоснабжению;";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 </w:t>
      </w:r>
      <w:hyperlink r:id="rId46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47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пятом</w:t>
        </w:r>
      </w:hyperlink>
      <w:r>
        <w:t xml:space="preserve"> и </w:t>
      </w:r>
      <w:hyperlink r:id="rId48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шестом</w:t>
        </w:r>
      </w:hyperlink>
      <w:r>
        <w:t xml:space="preserve"> слово "тепловодоснабжения" заменить словом "водоснабжения";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</w:t>
      </w:r>
      <w:r>
        <w:t xml:space="preserve">) в </w:t>
      </w:r>
      <w:hyperlink r:id="rId49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абзаце пятом пункта 4</w:t>
        </w:r>
      </w:hyperlink>
      <w:r>
        <w:t xml:space="preserve">, </w:t>
      </w:r>
      <w:hyperlink r:id="rId50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абзаце первом пункта 7</w:t>
        </w:r>
      </w:hyperlink>
      <w:r>
        <w:t xml:space="preserve"> и </w:t>
      </w:r>
      <w:hyperlink r:id="rId51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абзаце четвертом пункта 12</w:t>
        </w:r>
      </w:hyperlink>
      <w:r>
        <w:t xml:space="preserve"> слово "тепло-," исключить;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в) </w:t>
      </w:r>
      <w:hyperlink r:id="rId52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53" w:tooltip="Постановление Правительства РФ от 13.02.2006 N 83 (ред. от 12.04.2018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------------ Недействующая редакция{КонсультантПлюс}" w:history="1">
        <w:r>
          <w:rPr>
            <w:color w:val="0000FF"/>
          </w:rPr>
          <w:t>седьмой пункта 11</w:t>
        </w:r>
      </w:hyperlink>
      <w:r>
        <w:t xml:space="preserve"> признать утратившими силу.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2. В </w:t>
      </w:r>
      <w:hyperlink r:id="rId54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6022):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а) </w:t>
      </w:r>
      <w:hyperlink r:id="rId55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пункт 109</w:t>
        </w:r>
      </w:hyperlink>
      <w:r>
        <w:t xml:space="preserve"> Основ ценообразования в сфере теплоснабжения, утв</w:t>
      </w:r>
      <w:r>
        <w:t>ержденных указанным постановлением, изложить в следующей редакции: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"109. При отсутствии технической возможности подключения к системе теплоснабжения плата за подключение устанавливается в индивидуальном порядке.";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 xml:space="preserve">б) в </w:t>
      </w:r>
      <w:hyperlink r:id="rId56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регулирования цен (тарифов) в сфере теплоснабжения, утверж</w:t>
      </w:r>
      <w:r>
        <w:t>денных указанным постановлением: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57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раздел III</w:t>
        </w:r>
      </w:hyperlink>
      <w:r>
        <w:t xml:space="preserve"> дополнить пунктом 11(1) следующего содержания: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"11(1). Изменение размера платы за подключение к системе теплоснабжения, установленной в индивидуальном порядке, возможно в случае изменения технических условий, а также условий подключения (техн</w:t>
      </w:r>
      <w:r>
        <w:t>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сетей.";</w:t>
      </w:r>
    </w:p>
    <w:p w:rsidR="00000000" w:rsidRDefault="001A2C24">
      <w:pPr>
        <w:pStyle w:val="ConsPlusNormal"/>
        <w:spacing w:before="200"/>
        <w:ind w:firstLine="540"/>
        <w:jc w:val="both"/>
      </w:pPr>
      <w:hyperlink r:id="rId58" w:tooltip="Постановление Правительства РФ от 22.10.2012 N 1075 (ред. от 08.02.2018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разделом IV(1) следующего содержания: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jc w:val="center"/>
      </w:pPr>
      <w:r>
        <w:t>"IV(1). Порядок открытия дел об установлении</w:t>
      </w:r>
    </w:p>
    <w:p w:rsidR="00000000" w:rsidRDefault="001A2C24">
      <w:pPr>
        <w:pStyle w:val="ConsPlusNormal"/>
        <w:jc w:val="center"/>
      </w:pPr>
      <w:r>
        <w:t>платы за подключени</w:t>
      </w:r>
      <w:r>
        <w:t>е (технологическое присоединение)</w:t>
      </w:r>
    </w:p>
    <w:p w:rsidR="00000000" w:rsidRDefault="001A2C24">
      <w:pPr>
        <w:pStyle w:val="ConsPlusNormal"/>
        <w:jc w:val="center"/>
      </w:pPr>
      <w:r>
        <w:t>к системе теплоснабжения</w:t>
      </w:r>
    </w:p>
    <w:p w:rsidR="00000000" w:rsidRDefault="001A2C24">
      <w:pPr>
        <w:pStyle w:val="ConsPlusNormal"/>
        <w:jc w:val="center"/>
      </w:pPr>
    </w:p>
    <w:p w:rsidR="00000000" w:rsidRDefault="001A2C24">
      <w:pPr>
        <w:pStyle w:val="ConsPlusNormal"/>
        <w:ind w:firstLine="540"/>
        <w:jc w:val="both"/>
      </w:pPr>
      <w:r>
        <w:t>39(1). В случае установления платы за подключение (технологическое присоединение) (далее - подключение), предусмотренной пунктом 107 Основ ценообразования, дело об установлении платы за подключени</w:t>
      </w:r>
      <w:r>
        <w:t>е не открывается и решение об установлении платы за подключение принимается органом регулирования по собственной инициативе.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39(2). Открытие дела об установлении платы за подключение осуществляется по предложению регулируемой организации, за исключением сл</w:t>
      </w:r>
      <w:r>
        <w:t>учая, предусмотренного пунктом 39(1)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39(3).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</w:t>
      </w:r>
      <w:r>
        <w:t>исключением случаев, предусмотренных пунктом 39(4)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 xml:space="preserve">39(4).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договора о подключении </w:t>
      </w:r>
      <w:r>
        <w:t>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39(5). Предложение об установлении платы за подключение состоит из заявления регулируемой организации об установлени</w:t>
      </w:r>
      <w:r>
        <w:t>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сведения о регулируемой организации, направившей заявление об установлении платы за подключение (на</w:t>
      </w:r>
      <w:r>
        <w:t>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основания, по которым заявитель обра</w:t>
      </w:r>
      <w:r>
        <w:t>тился в орган регулирования для установления платы за подключение.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39(6). К заявлению об установлении платы за подключение прилагаются следующие документы и материалы: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</w:t>
      </w:r>
      <w:r>
        <w:t>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</w:t>
      </w:r>
      <w:r>
        <w:t>естре, представляются сведения об этих зданиях, строениях, сооружениях, земельных участках);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</w:t>
      </w:r>
      <w:r>
        <w:t>рм и нормативов расчета;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lastRenderedPageBreak/>
        <w:t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расчет платы за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д) копия утвержденной в установленном порядке инвестиционн</w:t>
      </w:r>
      <w:r>
        <w:t>ой программы (проект инвестиционной программы);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е) копия документа о назначении лица, имеющего право действовать от имени организации без доверенности.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39(7). К заявлению об установлении платы за подключение в индивидуальном порядке, а также в случае, когд</w:t>
      </w:r>
      <w:r>
        <w:t>а размер платы за подключение в ценовых зонах теплоснабжения определяется органом регулирования, прилагаются документы и материалы, предусмотренные подпунктами "а", "б", "г" и "е" пункта 39(6) настоящих Правил.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39(8). Для открытия дела об установлении плат</w:t>
      </w:r>
      <w:r>
        <w:t>ы за подключение перечень документов и материалов, указанных в 39(6) настоящих Правил, является исчерпывающим.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По инициативе регулируемой организации помимо указанных в пункте 39(6) настоящих Правил документов и материалов могут быть представлены иные доку</w:t>
      </w:r>
      <w:r>
        <w:t>менты и материалы, которые, по ее мнению, имеют существенное значение для рассмотрения дела об установлении платы за подключение, в том числе экспертное заключение.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39(9). Протокол заседания правления (коллегии) органа регулирования является неотъемлемой ч</w:t>
      </w:r>
      <w:r>
        <w:t>астью решения органа регулирования об установлении платы за подключение и включает основные плановые (расчетные) показатели на расчетный период регулирования, в том числе: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а) величина расходов, учтенных при установлении платы за подключение, и величина рас</w:t>
      </w:r>
      <w:r>
        <w:t>ходов, включаемых в состав платы за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б) плановая на очередной период регулирования суммарная подключаемая тепловая нагрузка объектов заявителей, учтенная при установлении платы за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в) индекс потребительских цен, иные индексы изменен</w:t>
      </w:r>
      <w:r>
        <w:t>ия цен на товары, работы, услуги, примененные органом регулирования при определении величин отдельных расходов, включаемых в состав платы за подключение;</w:t>
      </w:r>
    </w:p>
    <w:p w:rsidR="00000000" w:rsidRDefault="001A2C24">
      <w:pPr>
        <w:pStyle w:val="ConsPlusNormal"/>
        <w:spacing w:before="200"/>
        <w:ind w:firstLine="540"/>
        <w:jc w:val="both"/>
      </w:pPr>
      <w:r>
        <w:t>г) основания, по которым отказано во включении в плату за подключение отдельных расходов, предложенных</w:t>
      </w:r>
      <w:r>
        <w:t xml:space="preserve"> регулируемой организацией, с указанием таких расходов и их величины.".</w:t>
      </w: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ind w:firstLine="540"/>
        <w:jc w:val="both"/>
      </w:pPr>
    </w:p>
    <w:p w:rsidR="00000000" w:rsidRDefault="001A2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9"/>
      <w:footerReference w:type="default" r:id="rId60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2C24">
      <w:pPr>
        <w:spacing w:after="0" w:line="240" w:lineRule="auto"/>
      </w:pPr>
      <w:r>
        <w:separator/>
      </w:r>
    </w:p>
  </w:endnote>
  <w:endnote w:type="continuationSeparator" w:id="0">
    <w:p w:rsidR="00000000" w:rsidRDefault="001A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2C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C2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C2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C2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A2C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2C24">
      <w:pPr>
        <w:spacing w:after="0" w:line="240" w:lineRule="auto"/>
      </w:pPr>
      <w:r>
        <w:separator/>
      </w:r>
    </w:p>
  </w:footnote>
  <w:footnote w:type="continuationSeparator" w:id="0">
    <w:p w:rsidR="00000000" w:rsidRDefault="001A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C2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05.07.2018 N 787</w:t>
          </w:r>
          <w:r>
            <w:rPr>
              <w:rFonts w:ascii="Tahoma" w:hAnsi="Tahoma" w:cs="Tahoma"/>
              <w:sz w:val="16"/>
              <w:szCs w:val="16"/>
            </w:rPr>
            <w:br/>
            <w:t>(ред. от 22.05.2019)</w:t>
          </w:r>
          <w:r>
            <w:rPr>
              <w:rFonts w:ascii="Tahoma" w:hAnsi="Tahoma" w:cs="Tahoma"/>
              <w:sz w:val="16"/>
              <w:szCs w:val="16"/>
            </w:rPr>
            <w:br/>
            <w:t>"О подключении (технологическом присоединении) к...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C2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</w:t>
          </w:r>
          <w:r>
            <w:rPr>
              <w:rFonts w:ascii="Tahoma" w:hAnsi="Tahoma" w:cs="Tahoma"/>
              <w:sz w:val="16"/>
              <w:szCs w:val="16"/>
            </w:rPr>
            <w:t>9</w:t>
          </w:r>
        </w:p>
      </w:tc>
    </w:tr>
  </w:tbl>
  <w:p w:rsidR="00000000" w:rsidRDefault="001A2C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2C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24"/>
    <w:rsid w:val="001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2DCA6A9D06A6618ECAFEA89E4358AA61895E012B2E0A384661D1EA4490AD3B73180015406E308CE9921CD274L1PAD" TargetMode="External"/><Relationship Id="rId18" Type="http://schemas.openxmlformats.org/officeDocument/2006/relationships/hyperlink" Target="consultantplus://offline/ref=DB2DCA6A9D06A6618ECAFEA89E4358AA60825F0025230A384661D1EA4490AD3B6118581942672E8CE4874A8331469B3615172DC0A7A1E813L5PBD" TargetMode="External"/><Relationship Id="rId26" Type="http://schemas.openxmlformats.org/officeDocument/2006/relationships/hyperlink" Target="consultantplus://offline/ref=DB2DCA6A9D06A6618ECAFEA89E4358AA60825C01212E0A384661D1EA4490AD3B6118581942672F88E7874A8331469B3615172DC0A7A1E813L5PBD" TargetMode="External"/><Relationship Id="rId39" Type="http://schemas.openxmlformats.org/officeDocument/2006/relationships/hyperlink" Target="consultantplus://offline/ref=DB2DCA6A9D06A6618ECAFEA89E4358AA60825E0A21230A384661D1EA4490AD3B6118581942672E8DE0874A8331469B3615172DC0A7A1E813L5PBD" TargetMode="External"/><Relationship Id="rId21" Type="http://schemas.openxmlformats.org/officeDocument/2006/relationships/hyperlink" Target="consultantplus://offline/ref=DB2DCA6A9D06A6618ECAFEA89E4358AA6080590823230A384661D1EA4490AD3B6118581942672E8DE0874A8331469B3615172DC0A7A1E813L5PBD" TargetMode="External"/><Relationship Id="rId34" Type="http://schemas.openxmlformats.org/officeDocument/2006/relationships/hyperlink" Target="consultantplus://offline/ref=DB2DCA6A9D06A6618ECAFEA89E4358AA6082580025220A384661D1EA4490AD3B6118581942672E8FE1874A8331469B3615172DC0A7A1E813L5PBD" TargetMode="External"/><Relationship Id="rId42" Type="http://schemas.openxmlformats.org/officeDocument/2006/relationships/hyperlink" Target="consultantplus://offline/ref=DB2DCA6A9D06A6618ECAFEA89E4358AA60805900242A0A384661D1EA4490AD3B6118581942672889E5874A8331469B3615172DC0A7A1E813L5PBD" TargetMode="External"/><Relationship Id="rId47" Type="http://schemas.openxmlformats.org/officeDocument/2006/relationships/hyperlink" Target="consultantplus://offline/ref=DB2DCA6A9D06A6618ECAFEA89E4358AA61895E0124230A384661D1EA4490AD3B6118581D4A6C7ADDA5D913D07C0D963C020B2DC9LBP0D" TargetMode="External"/><Relationship Id="rId50" Type="http://schemas.openxmlformats.org/officeDocument/2006/relationships/hyperlink" Target="consultantplus://offline/ref=DB2DCA6A9D06A6618ECAFEA89E4358AA61895E0124230A384661D1EA4490AD3B6118581D426C7ADDA5D913D07C0D963C020B2DC9LBP0D" TargetMode="External"/><Relationship Id="rId55" Type="http://schemas.openxmlformats.org/officeDocument/2006/relationships/hyperlink" Target="consultantplus://offline/ref=DB2DCA6A9D06A6618ECAFEA89E4358AA61895B0C252F0A384661D1EA4490AD3B6118581942672D8AE9874A8331469B3615172DC0A7A1E813L5PBD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2DCA6A9D06A6618ECAFEA89E4358AA61875C0C272F0A384661D1EA4490AD3B6118581942672E8DE1874A8331469B3615172DC0A7A1E813L5PBD" TargetMode="External"/><Relationship Id="rId20" Type="http://schemas.openxmlformats.org/officeDocument/2006/relationships/hyperlink" Target="consultantplus://offline/ref=DB2DCA6A9D06A6618ECAFEA89E4358AA6080590823230A384661D1EA4490AD3B6118581942672E8DE0874A8331469B3615172DC0A7A1E813L5PBD" TargetMode="External"/><Relationship Id="rId29" Type="http://schemas.openxmlformats.org/officeDocument/2006/relationships/hyperlink" Target="consultantplus://offline/ref=DB2DCA6A9D06A6618ECAFEA89E4358AA60805900242A0A384661D1EA4490AD3B73180015406E308CE9921CD274L1PAD" TargetMode="External"/><Relationship Id="rId41" Type="http://schemas.openxmlformats.org/officeDocument/2006/relationships/hyperlink" Target="consultantplus://offline/ref=DB2DCA6A9D06A6618ECAFEA89E4358AA60825E0A21230A384661D1EA4490AD3B6118581942672E8DE0874A8331469B3615172DC0A7A1E813L5PBD" TargetMode="External"/><Relationship Id="rId54" Type="http://schemas.openxmlformats.org/officeDocument/2006/relationships/hyperlink" Target="consultantplus://offline/ref=DB2DCA6A9D06A6618ECAFEA89E4358AA61895B0C252F0A384661D1EA4490AD3B73180015406E308CE9921CD274L1PA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2DCA6A9D06A6618ECAFEA89E4358AA60825E0B222F0A384661D1EA4490AD3B6118581942672D85E7874A8331469B3615172DC0A7A1E813L5PBD" TargetMode="External"/><Relationship Id="rId24" Type="http://schemas.openxmlformats.org/officeDocument/2006/relationships/hyperlink" Target="consultantplus://offline/ref=DB2DCA6A9D06A6618ECAFEA89E4358AA60835B01262B0A384661D1EA4490AD3B6118581D4B6225D8B0C84BDF771A883414172FC8B8LAPAD" TargetMode="External"/><Relationship Id="rId32" Type="http://schemas.openxmlformats.org/officeDocument/2006/relationships/hyperlink" Target="consultantplus://offline/ref=DB2DCA6A9D06A6618ECAFEA89E4358AA60805900242A0A384661D1EA4490AD3B6118581D476C7ADDA5D913D07C0D963C020B2DC9LBP0D" TargetMode="External"/><Relationship Id="rId37" Type="http://schemas.openxmlformats.org/officeDocument/2006/relationships/hyperlink" Target="consultantplus://offline/ref=DB2DCA6A9D06A6618ECAFEA89E4358AA61895F0125280A384661D1EA4490AD3B6118581942672E8DE3874A8331469B3615172DC0A7A1E813L5PBD" TargetMode="External"/><Relationship Id="rId40" Type="http://schemas.openxmlformats.org/officeDocument/2006/relationships/hyperlink" Target="consultantplus://offline/ref=DB2DCA6A9D06A6618ECAFEA89E4358AA60805900242A0A384661D1EA4490AD3B73180015406E308CE9921CD274L1PAD" TargetMode="External"/><Relationship Id="rId45" Type="http://schemas.openxmlformats.org/officeDocument/2006/relationships/hyperlink" Target="consultantplus://offline/ref=DB2DCA6A9D06A6618ECAFEA89E4358AA61895E0124230A384661D1EA4490AD3B6118581C4A6C7ADDA5D913D07C0D963C020B2DC9LBP0D" TargetMode="External"/><Relationship Id="rId53" Type="http://schemas.openxmlformats.org/officeDocument/2006/relationships/hyperlink" Target="consultantplus://offline/ref=DB2DCA6A9D06A6618ECAFEA89E4358AA61895E0124230A384661D1EA4490AD3B6118581B446C7ADDA5D913D07C0D963C020B2DC9LBP0D" TargetMode="External"/><Relationship Id="rId58" Type="http://schemas.openxmlformats.org/officeDocument/2006/relationships/hyperlink" Target="consultantplus://offline/ref=DB2DCA6A9D06A6618ECAFEA89E4358AA61895B0C252F0A384661D1EA4490AD3B6118581942672D85E8874A8331469B3615172DC0A7A1E813L5P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2DCA6A9D06A6618ECAFEA89E4358AA61815F0925230A384661D1EA4490AD3B6118581942672E8DE9874A8331469B3615172DC0A7A1E813L5PBD" TargetMode="External"/><Relationship Id="rId23" Type="http://schemas.openxmlformats.org/officeDocument/2006/relationships/hyperlink" Target="consultantplus://offline/ref=DB2DCA6A9D06A6618ECAFEA89E4358AA60825E0B222F0A384661D1EA4490AD3B6118581942672D85E8874A8331469B3615172DC0A7A1E813L5PBD" TargetMode="External"/><Relationship Id="rId28" Type="http://schemas.openxmlformats.org/officeDocument/2006/relationships/hyperlink" Target="consultantplus://offline/ref=DB2DCA6A9D06A6618ECAFEA89E4358AA60825F0025230A384661D1EA4490AD3B6118581942672E8CE4874A8331469B3615172DC0A7A1E813L5PBD" TargetMode="External"/><Relationship Id="rId36" Type="http://schemas.openxmlformats.org/officeDocument/2006/relationships/hyperlink" Target="consultantplus://offline/ref=DB2DCA6A9D06A6618ECAFEA89E4358AA60825E0B222F0A384661D1EA4490AD3B6118581942672A8CE1874A8331469B3615172DC0A7A1E813L5PBD" TargetMode="External"/><Relationship Id="rId49" Type="http://schemas.openxmlformats.org/officeDocument/2006/relationships/hyperlink" Target="consultantplus://offline/ref=DB2DCA6A9D06A6618ECAFEA89E4358AA61895E0124230A384661D1EA4490AD3B6118581C4B6C7ADDA5D913D07C0D963C020B2DC9LBP0D" TargetMode="External"/><Relationship Id="rId57" Type="http://schemas.openxmlformats.org/officeDocument/2006/relationships/hyperlink" Target="consultantplus://offline/ref=DB2DCA6A9D06A6618ECAFEA89E4358AA61895B0C252F0A384661D1EA4490AD3B6118581942672A8CE6874A8331469B3615172DC0A7A1E813L5PBD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B2DCA6A9D06A6618ECAFEA89E4358AA60825F0025230A384661D1EA4490AD3B6118581942672E8CE4874A8331469B3615172DC0A7A1E813L5PBD" TargetMode="External"/><Relationship Id="rId19" Type="http://schemas.openxmlformats.org/officeDocument/2006/relationships/hyperlink" Target="consultantplus://offline/ref=DB2DCA6A9D06A6618ECAFEA89E4358AA60825E0B222F0A384661D1EA4490AD3B6118581942672D85E7874A8331469B3615172DC0A7A1E813L5PBD" TargetMode="External"/><Relationship Id="rId31" Type="http://schemas.openxmlformats.org/officeDocument/2006/relationships/hyperlink" Target="consultantplus://offline/ref=DB2DCA6A9D06A6618ECAFEA89E4358AA60825E0A21230A384661D1EA4490AD3B6118581942672E8DE0874A8331469B3615172DC0A7A1E813L5PBD" TargetMode="External"/><Relationship Id="rId44" Type="http://schemas.openxmlformats.org/officeDocument/2006/relationships/hyperlink" Target="consultantplus://offline/ref=DB2DCA6A9D06A6618ECAFEA89E4358AA61895E0124230A384661D1EA4490AD3B6118581942672E8DE5874A8331469B3615172DC0A7A1E813L5PBD" TargetMode="External"/><Relationship Id="rId52" Type="http://schemas.openxmlformats.org/officeDocument/2006/relationships/hyperlink" Target="consultantplus://offline/ref=DB2DCA6A9D06A6618ECAFEA89E4358AA61895E0124230A384661D1EA4490AD3B6118581B476C7ADDA5D913D07C0D963C020B2DC9LBP0D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DB2DCA6A9D06A6618ECAFEA89E4358AA61815A0B2A280A384661D1EA4490AD3B6118581942672E8DE1874A8331469B3615172DC0A7A1E813L5PBD" TargetMode="External"/><Relationship Id="rId22" Type="http://schemas.openxmlformats.org/officeDocument/2006/relationships/hyperlink" Target="consultantplus://offline/ref=DB2DCA6A9D06A6618ECAFEA89E4358AA60825E0B222F0A384661D1EA4490AD3B6118581942672D85E6874A8331469B3615172DC0A7A1E813L5PBD" TargetMode="External"/><Relationship Id="rId27" Type="http://schemas.openxmlformats.org/officeDocument/2006/relationships/hyperlink" Target="consultantplus://offline/ref=DB2DCA6A9D06A6618ECAFEA89E4358AA60835B01262B0A384661D1EA4490AD3B6118581B466125D8B0C84BDF771A883414172FC8B8LAPAD" TargetMode="External"/><Relationship Id="rId30" Type="http://schemas.openxmlformats.org/officeDocument/2006/relationships/hyperlink" Target="consultantplus://offline/ref=DB2DCA6A9D06A6618ECAFEA89E4358AA60825E0A21230A384661D1EA4490AD3B6118581942672E8DE0874A8331469B3615172DC0A7A1E813L5PBD" TargetMode="External"/><Relationship Id="rId35" Type="http://schemas.openxmlformats.org/officeDocument/2006/relationships/hyperlink" Target="consultantplus://offline/ref=DB2DCA6A9D06A6618ECAFEA89E4358AA6082580025220A384661D1EA4490AD3B6118581942672D85E8874A8331469B3615172DC0A7A1E813L5PBD" TargetMode="External"/><Relationship Id="rId43" Type="http://schemas.openxmlformats.org/officeDocument/2006/relationships/hyperlink" Target="consultantplus://offline/ref=DB2DCA6A9D06A6618ECAFEA89E4358AA61895E0124230A384661D1EA4490AD3B6118581942672E8DE0874A8331469B3615172DC0A7A1E813L5PBD" TargetMode="External"/><Relationship Id="rId48" Type="http://schemas.openxmlformats.org/officeDocument/2006/relationships/hyperlink" Target="consultantplus://offline/ref=DB2DCA6A9D06A6618ECAFEA89E4358AA61895E0124230A384661D1EA4490AD3B6118581D4B6C7ADDA5D913D07C0D963C020B2DC9LBP0D" TargetMode="External"/><Relationship Id="rId56" Type="http://schemas.openxmlformats.org/officeDocument/2006/relationships/hyperlink" Target="consultantplus://offline/ref=DB2DCA6A9D06A6618ECAFEA89E4358AA61895B0C252F0A384661D1EA4490AD3B6118581942672D85E8874A8331469B3615172DC0A7A1E813L5PBD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B2DCA6A9D06A6618ECAFEA89E4358AA61895E0124230A384661D1EA4490AD3B6118581B4A6C7ADDA5D913D07C0D963C020B2DC9LBP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2DCA6A9D06A6618ECAFEA89E4358AA60805900242A0A384661D1EA4490AD3B6118581942672B89E6874A8331469B3615172DC0A7A1E813L5PBD" TargetMode="External"/><Relationship Id="rId17" Type="http://schemas.openxmlformats.org/officeDocument/2006/relationships/hyperlink" Target="consultantplus://offline/ref=DB2DCA6A9D06A6618ECAFEA89E4358AA61895E0E2A220A384661D1EA4490AD3B6118581942672E8DE7874A8331469B3615172DC0A7A1E813L5PBD" TargetMode="External"/><Relationship Id="rId25" Type="http://schemas.openxmlformats.org/officeDocument/2006/relationships/hyperlink" Target="consultantplus://offline/ref=DB2DCA6A9D06A6618ECAFEA89E4358AA60825B0C272A0A384661D1EA4490AD3B6118581942672C8AE9874A8331469B3615172DC0A7A1E813L5PBD" TargetMode="External"/><Relationship Id="rId33" Type="http://schemas.openxmlformats.org/officeDocument/2006/relationships/hyperlink" Target="consultantplus://offline/ref=DB2DCA6A9D06A6618ECAFEA89E4358AA60805900242A0A384661D1EA4490AD3B6118581D4B6C7ADDA5D913D07C0D963C020B2DC9LBP0D" TargetMode="External"/><Relationship Id="rId38" Type="http://schemas.openxmlformats.org/officeDocument/2006/relationships/hyperlink" Target="consultantplus://offline/ref=DB2DCA6A9D06A6618ECAFEA89E4358AA6082580025220A384661D1EA4490AD3B6118581942672D85E8874A8331469B3615172DC0A7A1E813L5PBD" TargetMode="External"/><Relationship Id="rId46" Type="http://schemas.openxmlformats.org/officeDocument/2006/relationships/hyperlink" Target="consultantplus://offline/ref=DB2DCA6A9D06A6618ECAFEA89E4358AA61895E0124230A384661D1EA4490AD3B6118581D456C7ADDA5D913D07C0D963C020B2DC9LBP0D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21975</Words>
  <Characters>125261</Characters>
  <Application>Microsoft Office Word</Application>
  <DocSecurity>2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05.07.2018 N 787(ред. от 22.05.2019)"О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</vt:lpstr>
    </vt:vector>
  </TitlesOfParts>
  <Company>КонсультантПлюс Версия 4018.00.62</Company>
  <LinksUpToDate>false</LinksUpToDate>
  <CharactersWithSpaces>146943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05.07.2018 N 787(ред. от 22.05.2019)"О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</dc:title>
  <dc:creator>Темников Роман</dc:creator>
  <cp:lastModifiedBy>Темников Роман</cp:lastModifiedBy>
  <cp:revision>2</cp:revision>
  <dcterms:created xsi:type="dcterms:W3CDTF">2019-08-30T05:24:00Z</dcterms:created>
  <dcterms:modified xsi:type="dcterms:W3CDTF">2019-08-30T05:24:00Z</dcterms:modified>
</cp:coreProperties>
</file>